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92362" w14:textId="77777777" w:rsidR="006E5AB9" w:rsidRPr="00FA3ECC" w:rsidRDefault="006E5AB9" w:rsidP="006E5AB9">
      <w:pPr>
        <w:pStyle w:val="Heading2"/>
      </w:pPr>
      <w:bookmarkStart w:id="0" w:name="_Toc468179133"/>
      <w:bookmarkStart w:id="1" w:name="_GoBack"/>
      <w:bookmarkEnd w:id="1"/>
      <w:r>
        <w:t>Infrastructure Technician</w:t>
      </w:r>
      <w:r w:rsidRPr="00FA3ECC">
        <w:t xml:space="preserve"> </w:t>
      </w:r>
      <w:r>
        <w:t>Template 5</w:t>
      </w:r>
      <w:r w:rsidRPr="00FA3ECC">
        <w:t xml:space="preserve"> </w:t>
      </w:r>
      <w:r>
        <w:t xml:space="preserve">– Declaration and </w:t>
      </w:r>
      <w:r w:rsidRPr="00FA3ECC">
        <w:t xml:space="preserve">Evidence </w:t>
      </w:r>
      <w:r>
        <w:t>Checkl</w:t>
      </w:r>
      <w:r w:rsidRPr="00FA3ECC">
        <w:t>ists</w:t>
      </w:r>
      <w:r>
        <w:t xml:space="preserve"> for the Completion of the Summative Portfolio</w:t>
      </w:r>
      <w:bookmarkEnd w:id="0"/>
    </w:p>
    <w:p w14:paraId="110F3415" w14:textId="77777777" w:rsidR="006E5AB9" w:rsidRPr="009628B3" w:rsidRDefault="006E5AB9" w:rsidP="006E5AB9">
      <w:pPr>
        <w:pStyle w:val="Heading2"/>
        <w:rPr>
          <w:sz w:val="22"/>
        </w:rPr>
      </w:pPr>
      <w:r w:rsidRPr="001E43BA">
        <w:t xml:space="preserve"> </w:t>
      </w:r>
    </w:p>
    <w:p w14:paraId="0F4DB611" w14:textId="77777777" w:rsidR="006E5AB9" w:rsidRDefault="006E5AB9" w:rsidP="006E5AB9">
      <w:pPr>
        <w:rPr>
          <w:rFonts w:cs="Arial"/>
        </w:rPr>
      </w:pPr>
      <w:r>
        <w:rPr>
          <w:rFonts w:cs="Arial"/>
        </w:rPr>
        <w:t xml:space="preserve">These templates are provided </w:t>
      </w:r>
      <w:r w:rsidRPr="001E43BA">
        <w:rPr>
          <w:rFonts w:cs="Arial"/>
        </w:rPr>
        <w:t>to support the</w:t>
      </w:r>
      <w:r w:rsidRPr="001E43BA">
        <w:rPr>
          <w:rFonts w:eastAsia="Calibri" w:cs="Arial"/>
          <w:color w:val="000000"/>
          <w:lang w:val="en-US" w:eastAsia="en-GB"/>
        </w:rPr>
        <w:t xml:space="preserve"> training provider in working with the apprentice and employer </w:t>
      </w:r>
      <w:r w:rsidRPr="001E43BA">
        <w:rPr>
          <w:rFonts w:eastAsia="Times New Roman" w:cs="Arial"/>
          <w:color w:val="000000"/>
          <w:lang w:eastAsia="en-GB"/>
        </w:rPr>
        <w:t>to ensure</w:t>
      </w:r>
      <w:r>
        <w:rPr>
          <w:rFonts w:eastAsia="Times New Roman" w:cs="Arial"/>
          <w:color w:val="000000"/>
          <w:lang w:eastAsia="en-GB"/>
        </w:rPr>
        <w:t xml:space="preserve"> the</w:t>
      </w:r>
      <w:r w:rsidRPr="001E43BA">
        <w:rPr>
          <w:rFonts w:eastAsia="Times New Roman" w:cs="Arial"/>
          <w:color w:val="000000"/>
          <w:lang w:eastAsia="en-GB"/>
        </w:rPr>
        <w:t xml:space="preserve"> successful completion of the summative portfolio</w:t>
      </w:r>
      <w:r>
        <w:rPr>
          <w:rFonts w:cs="Arial"/>
        </w:rPr>
        <w:t>.</w:t>
      </w:r>
    </w:p>
    <w:p w14:paraId="334E52A3" w14:textId="77777777" w:rsidR="006E5AB9" w:rsidRPr="001E43BA" w:rsidRDefault="006E5AB9" w:rsidP="006E5AB9">
      <w:pPr>
        <w:rPr>
          <w:rFonts w:cs="Arial"/>
        </w:rPr>
      </w:pPr>
    </w:p>
    <w:p w14:paraId="5EC51459" w14:textId="77777777" w:rsidR="006E5AB9" w:rsidRDefault="006E5AB9" w:rsidP="006E5AB9">
      <w:pPr>
        <w:rPr>
          <w:rFonts w:cs="Arial"/>
        </w:rPr>
      </w:pPr>
      <w:r>
        <w:rPr>
          <w:rFonts w:cs="Arial"/>
        </w:rPr>
        <w:t>The checklists</w:t>
      </w:r>
      <w:r w:rsidRPr="001E43BA">
        <w:rPr>
          <w:rFonts w:cs="Arial"/>
        </w:rPr>
        <w:t xml:space="preserve"> can be used by training provider</w:t>
      </w:r>
      <w:r>
        <w:rPr>
          <w:rFonts w:cs="Arial"/>
        </w:rPr>
        <w:t>s</w:t>
      </w:r>
      <w:r w:rsidRPr="001E43BA">
        <w:rPr>
          <w:rFonts w:cs="Arial"/>
        </w:rPr>
        <w:t xml:space="preserve"> to help them manage the process through to completion, although training providers may also substitute their own processes and documentation as they see fit. </w:t>
      </w:r>
    </w:p>
    <w:p w14:paraId="49AA9211" w14:textId="77777777" w:rsidR="006E5AB9" w:rsidRPr="001E43BA" w:rsidRDefault="006E5AB9" w:rsidP="006E5AB9">
      <w:pPr>
        <w:rPr>
          <w:rFonts w:cs="Arial"/>
        </w:rPr>
      </w:pPr>
    </w:p>
    <w:p w14:paraId="2FB27A0E" w14:textId="77777777" w:rsidR="006E5AB9" w:rsidRDefault="006E5AB9" w:rsidP="006E5AB9">
      <w:pPr>
        <w:rPr>
          <w:rFonts w:cs="Arial"/>
        </w:rPr>
      </w:pPr>
      <w:r w:rsidRPr="001E43BA">
        <w:rPr>
          <w:rFonts w:cs="Arial"/>
        </w:rPr>
        <w:t>The key responsibilities of the apprentice in producing their summative portfolio can be found in the General Guidance for Apprentices, Employers and Training Providers</w:t>
      </w:r>
      <w:r>
        <w:rPr>
          <w:rFonts w:cs="Arial"/>
        </w:rPr>
        <w:t xml:space="preserve">, as can </w:t>
      </w:r>
      <w:r w:rsidRPr="001E43BA">
        <w:rPr>
          <w:rFonts w:cs="Arial"/>
        </w:rPr>
        <w:t>generic guidance on how to select evidence to compile the summative portfolio</w:t>
      </w:r>
      <w:r>
        <w:rPr>
          <w:rFonts w:cs="Arial"/>
        </w:rPr>
        <w:t>.</w:t>
      </w:r>
      <w:r w:rsidRPr="001E43BA">
        <w:rPr>
          <w:rFonts w:cs="Arial"/>
        </w:rPr>
        <w:t xml:space="preserve"> </w:t>
      </w:r>
    </w:p>
    <w:p w14:paraId="6D0149CB" w14:textId="77777777" w:rsidR="006E5AB9" w:rsidRPr="001E43BA" w:rsidRDefault="006E5AB9" w:rsidP="006E5AB9">
      <w:pPr>
        <w:rPr>
          <w:rFonts w:cs="Arial"/>
        </w:rPr>
      </w:pPr>
    </w:p>
    <w:p w14:paraId="6578E15D" w14:textId="77777777" w:rsidR="006E5AB9" w:rsidRPr="001E43BA" w:rsidRDefault="006E5AB9" w:rsidP="006E5AB9">
      <w:pPr>
        <w:rPr>
          <w:rFonts w:cs="Arial"/>
        </w:rPr>
      </w:pPr>
      <w:r w:rsidRPr="001E43BA">
        <w:rPr>
          <w:rFonts w:cs="Arial"/>
        </w:rPr>
        <w:t>The apprentice should gather artefacts and record information that can evidence their activities undertaken in the workplace. The portfolio of evidence should demonstrate the full range of competencies</w:t>
      </w:r>
      <w:r>
        <w:rPr>
          <w:rFonts w:cs="Arial"/>
        </w:rPr>
        <w:t>,</w:t>
      </w:r>
      <w:r w:rsidRPr="001E43BA">
        <w:rPr>
          <w:rFonts w:cs="Arial"/>
        </w:rPr>
        <w:t xml:space="preserve"> </w:t>
      </w:r>
      <w:r>
        <w:rPr>
          <w:rFonts w:cs="Arial"/>
        </w:rPr>
        <w:t xml:space="preserve">as shown in this template, which are </w:t>
      </w:r>
      <w:r w:rsidRPr="001E43BA">
        <w:rPr>
          <w:rFonts w:cs="Arial"/>
        </w:rPr>
        <w:t>required by the standard to show that the apprentice can fulfil the role of a</w:t>
      </w:r>
      <w:r>
        <w:rPr>
          <w:rFonts w:cs="Arial"/>
        </w:rPr>
        <w:t>n</w:t>
      </w:r>
      <w:r w:rsidRPr="001E43BA">
        <w:rPr>
          <w:rFonts w:cs="Arial"/>
        </w:rPr>
        <w:t xml:space="preserve"> </w:t>
      </w:r>
      <w:r>
        <w:rPr>
          <w:rFonts w:cs="Arial"/>
        </w:rPr>
        <w:t>infrastructure technician</w:t>
      </w:r>
      <w:r w:rsidRPr="001E43BA">
        <w:rPr>
          <w:rFonts w:cs="Arial"/>
        </w:rPr>
        <w:t xml:space="preserve">. </w:t>
      </w:r>
    </w:p>
    <w:p w14:paraId="696A86EC" w14:textId="77777777" w:rsidR="006E5AB9" w:rsidRPr="001E43BA" w:rsidRDefault="006E5AB9" w:rsidP="006E5AB9">
      <w:pPr>
        <w:pStyle w:val="ListParagraph"/>
        <w:spacing w:before="0" w:after="0"/>
      </w:pPr>
    </w:p>
    <w:p w14:paraId="36C6F948" w14:textId="77777777" w:rsidR="006E5AB9" w:rsidRDefault="006E5AB9" w:rsidP="006E5AB9">
      <w:pPr>
        <w:rPr>
          <w:rFonts w:cs="Arial"/>
        </w:rPr>
      </w:pPr>
    </w:p>
    <w:p w14:paraId="0A560811" w14:textId="77777777" w:rsidR="006E5AB9" w:rsidRDefault="006E5AB9" w:rsidP="006E5AB9">
      <w:pPr>
        <w:rPr>
          <w:rFonts w:cs="Arial"/>
        </w:rPr>
      </w:pPr>
      <w:r>
        <w:rPr>
          <w:rFonts w:cs="Arial"/>
        </w:rPr>
        <w:br w:type="page"/>
      </w:r>
    </w:p>
    <w:p w14:paraId="21801D8A" w14:textId="77777777" w:rsidR="006E5AB9" w:rsidRDefault="006E5AB9" w:rsidP="006E5AB9">
      <w:pPr>
        <w:rPr>
          <w:rFonts w:cs="Arial"/>
          <w:b/>
          <w:color w:val="006941"/>
          <w:sz w:val="32"/>
          <w:szCs w:val="34"/>
        </w:rPr>
      </w:pPr>
      <w:r>
        <w:rPr>
          <w:rFonts w:cs="Arial"/>
          <w:b/>
          <w:color w:val="006941"/>
          <w:sz w:val="32"/>
          <w:szCs w:val="34"/>
        </w:rPr>
        <w:lastRenderedPageBreak/>
        <w:t xml:space="preserve">Summative Portfolio Declaration </w:t>
      </w:r>
    </w:p>
    <w:p w14:paraId="4AF9F4CC" w14:textId="77777777" w:rsidR="006E5AB9" w:rsidRPr="005D7CD3" w:rsidRDefault="006E5AB9" w:rsidP="006E5AB9">
      <w:r w:rsidRPr="005D7CD3">
        <w:rPr>
          <w:rFonts w:cs="Arial"/>
          <w:b/>
          <w:color w:val="006941"/>
          <w:sz w:val="32"/>
          <w:szCs w:val="34"/>
        </w:rPr>
        <w:t xml:space="preserve">Apprentice </w:t>
      </w:r>
      <w:r>
        <w:rPr>
          <w:rFonts w:cs="Arial"/>
          <w:b/>
          <w:color w:val="006941"/>
          <w:sz w:val="32"/>
          <w:szCs w:val="3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6727"/>
      </w:tblGrid>
      <w:tr w:rsidR="006E5AB9" w:rsidRPr="005D7CD3" w14:paraId="7B774C4B" w14:textId="77777777" w:rsidTr="007A158D">
        <w:trPr>
          <w:trHeight w:val="567"/>
        </w:trPr>
        <w:tc>
          <w:tcPr>
            <w:tcW w:w="2309" w:type="dxa"/>
          </w:tcPr>
          <w:p w14:paraId="723122C1" w14:textId="77777777" w:rsidR="006E5AB9" w:rsidRPr="005D7CD3" w:rsidRDefault="006E5AB9" w:rsidP="007A158D">
            <w:r w:rsidRPr="005D7CD3">
              <w:t>Name</w:t>
            </w:r>
          </w:p>
        </w:tc>
        <w:tc>
          <w:tcPr>
            <w:tcW w:w="6871" w:type="dxa"/>
          </w:tcPr>
          <w:p w14:paraId="620F2E7D" w14:textId="77777777" w:rsidR="006E5AB9" w:rsidRPr="005D7CD3" w:rsidRDefault="006E5AB9" w:rsidP="007A158D"/>
        </w:tc>
      </w:tr>
      <w:tr w:rsidR="006E5AB9" w:rsidRPr="005D7CD3" w14:paraId="263816B1" w14:textId="77777777" w:rsidTr="007A158D">
        <w:trPr>
          <w:trHeight w:val="567"/>
        </w:trPr>
        <w:tc>
          <w:tcPr>
            <w:tcW w:w="2309" w:type="dxa"/>
          </w:tcPr>
          <w:p w14:paraId="2AB6E61D" w14:textId="77777777" w:rsidR="006E5AB9" w:rsidRPr="005D7CD3" w:rsidRDefault="006E5AB9" w:rsidP="007A158D">
            <w:r>
              <w:t>ULN</w:t>
            </w:r>
          </w:p>
        </w:tc>
        <w:tc>
          <w:tcPr>
            <w:tcW w:w="6871" w:type="dxa"/>
          </w:tcPr>
          <w:p w14:paraId="45A6AC98" w14:textId="77777777" w:rsidR="006E5AB9" w:rsidRPr="005D7CD3" w:rsidRDefault="006E5AB9" w:rsidP="007A158D"/>
        </w:tc>
      </w:tr>
      <w:tr w:rsidR="006E5AB9" w:rsidRPr="005D7CD3" w14:paraId="7AFFE3A8" w14:textId="77777777" w:rsidTr="007A158D">
        <w:trPr>
          <w:trHeight w:val="567"/>
        </w:trPr>
        <w:tc>
          <w:tcPr>
            <w:tcW w:w="2309" w:type="dxa"/>
          </w:tcPr>
          <w:p w14:paraId="50CB451D" w14:textId="77777777" w:rsidR="006E5AB9" w:rsidRPr="005D7CD3" w:rsidRDefault="006E5AB9" w:rsidP="007A158D">
            <w:r w:rsidRPr="005D7CD3">
              <w:t>Declaration</w:t>
            </w:r>
          </w:p>
        </w:tc>
        <w:tc>
          <w:tcPr>
            <w:tcW w:w="6871" w:type="dxa"/>
          </w:tcPr>
          <w:p w14:paraId="212747F2" w14:textId="77777777" w:rsidR="006E5AB9" w:rsidRPr="005D7CD3" w:rsidRDefault="006E5AB9" w:rsidP="007A158D">
            <w:r w:rsidRPr="005D7CD3">
              <w:t xml:space="preserve">I confirm that </w:t>
            </w:r>
            <w:r>
              <w:t>all the evidence submitted</w:t>
            </w:r>
            <w:r w:rsidRPr="005D7CD3">
              <w:t xml:space="preserve"> is my own work and it </w:t>
            </w:r>
            <w:r>
              <w:t>has been completed as specified.</w:t>
            </w:r>
          </w:p>
        </w:tc>
      </w:tr>
      <w:tr w:rsidR="006E5AB9" w:rsidRPr="005D7CD3" w14:paraId="2C5A9A1B" w14:textId="77777777" w:rsidTr="007A158D">
        <w:trPr>
          <w:trHeight w:val="567"/>
        </w:trPr>
        <w:tc>
          <w:tcPr>
            <w:tcW w:w="2309" w:type="dxa"/>
          </w:tcPr>
          <w:p w14:paraId="45CD8E94" w14:textId="77777777" w:rsidR="006E5AB9" w:rsidRPr="005D7CD3" w:rsidRDefault="006E5AB9" w:rsidP="007A158D">
            <w:r w:rsidRPr="005D7CD3">
              <w:t>Signature</w:t>
            </w:r>
          </w:p>
        </w:tc>
        <w:tc>
          <w:tcPr>
            <w:tcW w:w="6871" w:type="dxa"/>
          </w:tcPr>
          <w:p w14:paraId="79E3A8FE" w14:textId="77777777" w:rsidR="006E5AB9" w:rsidRPr="005D7CD3" w:rsidRDefault="006E5AB9" w:rsidP="007A158D"/>
          <w:p w14:paraId="2DD70153" w14:textId="77777777" w:rsidR="006E5AB9" w:rsidRPr="005D7CD3" w:rsidRDefault="006E5AB9" w:rsidP="007A158D"/>
        </w:tc>
      </w:tr>
      <w:tr w:rsidR="006E5AB9" w:rsidRPr="005D7CD3" w14:paraId="0A36229A" w14:textId="77777777" w:rsidTr="007A158D">
        <w:trPr>
          <w:trHeight w:val="567"/>
        </w:trPr>
        <w:tc>
          <w:tcPr>
            <w:tcW w:w="2309" w:type="dxa"/>
          </w:tcPr>
          <w:p w14:paraId="2AD6C631" w14:textId="77777777" w:rsidR="006E5AB9" w:rsidRDefault="006E5AB9" w:rsidP="007A158D">
            <w:r w:rsidRPr="005D7CD3">
              <w:t>Date</w:t>
            </w:r>
          </w:p>
          <w:p w14:paraId="0C7E0B1D" w14:textId="77777777" w:rsidR="006E5AB9" w:rsidRPr="005D7CD3" w:rsidRDefault="006E5AB9" w:rsidP="007A158D"/>
        </w:tc>
        <w:tc>
          <w:tcPr>
            <w:tcW w:w="6871" w:type="dxa"/>
          </w:tcPr>
          <w:p w14:paraId="5A7D0BAF" w14:textId="77777777" w:rsidR="006E5AB9" w:rsidRPr="005D7CD3" w:rsidRDefault="006E5AB9" w:rsidP="007A158D"/>
        </w:tc>
      </w:tr>
    </w:tbl>
    <w:p w14:paraId="59DA223E" w14:textId="77777777" w:rsidR="006E5AB9" w:rsidRPr="005D7CD3" w:rsidRDefault="006E5AB9" w:rsidP="006E5AB9"/>
    <w:p w14:paraId="20609C7C" w14:textId="77777777" w:rsidR="006E5AB9" w:rsidRPr="005D7CD3" w:rsidRDefault="006E5AB9" w:rsidP="006E5AB9">
      <w:pPr>
        <w:rPr>
          <w:rFonts w:cs="Arial"/>
          <w:b/>
          <w:color w:val="006941"/>
          <w:sz w:val="32"/>
          <w:szCs w:val="34"/>
        </w:rPr>
      </w:pPr>
      <w:r>
        <w:rPr>
          <w:rFonts w:cs="Arial"/>
          <w:b/>
          <w:color w:val="006941"/>
          <w:sz w:val="32"/>
          <w:szCs w:val="34"/>
        </w:rPr>
        <w:t>Line manager</w:t>
      </w:r>
      <w:r w:rsidRPr="005D7CD3">
        <w:rPr>
          <w:rFonts w:cs="Arial"/>
          <w:b/>
          <w:color w:val="006941"/>
          <w:sz w:val="32"/>
          <w:szCs w:val="34"/>
        </w:rPr>
        <w:t xml:space="preserve"> </w:t>
      </w:r>
      <w:r>
        <w:rPr>
          <w:rFonts w:cs="Arial"/>
          <w:b/>
          <w:color w:val="006941"/>
          <w:sz w:val="32"/>
          <w:szCs w:val="34"/>
        </w:rPr>
        <w:t>declaration</w:t>
      </w:r>
      <w:r w:rsidRPr="005D7CD3">
        <w:rPr>
          <w:rFonts w:cs="Arial"/>
          <w:b/>
          <w:color w:val="006941"/>
          <w:sz w:val="32"/>
          <w:szCs w:val="34"/>
        </w:rPr>
        <w:t xml:space="preserve">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6730"/>
      </w:tblGrid>
      <w:tr w:rsidR="006E5AB9" w:rsidRPr="005D7CD3" w14:paraId="0B454CEF" w14:textId="77777777" w:rsidTr="007A158D">
        <w:trPr>
          <w:trHeight w:val="567"/>
        </w:trPr>
        <w:tc>
          <w:tcPr>
            <w:tcW w:w="2309" w:type="dxa"/>
          </w:tcPr>
          <w:p w14:paraId="35601378" w14:textId="77777777" w:rsidR="006E5AB9" w:rsidRPr="005D7CD3" w:rsidRDefault="006E5AB9" w:rsidP="007A158D">
            <w:r w:rsidRPr="005D7CD3">
              <w:t>Name</w:t>
            </w:r>
          </w:p>
        </w:tc>
        <w:tc>
          <w:tcPr>
            <w:tcW w:w="6871" w:type="dxa"/>
          </w:tcPr>
          <w:p w14:paraId="41D7B4F1" w14:textId="77777777" w:rsidR="006E5AB9" w:rsidRPr="005D7CD3" w:rsidRDefault="006E5AB9" w:rsidP="007A158D"/>
        </w:tc>
      </w:tr>
      <w:tr w:rsidR="006E5AB9" w:rsidRPr="005D7CD3" w14:paraId="44D1AD6B" w14:textId="77777777" w:rsidTr="007A158D">
        <w:trPr>
          <w:trHeight w:val="567"/>
        </w:trPr>
        <w:tc>
          <w:tcPr>
            <w:tcW w:w="2309" w:type="dxa"/>
          </w:tcPr>
          <w:p w14:paraId="7CA515F5" w14:textId="77777777" w:rsidR="006E5AB9" w:rsidRPr="005D7CD3" w:rsidRDefault="006E5AB9" w:rsidP="007A158D">
            <w:r w:rsidRPr="005D7CD3">
              <w:t>Company</w:t>
            </w:r>
          </w:p>
        </w:tc>
        <w:tc>
          <w:tcPr>
            <w:tcW w:w="6871" w:type="dxa"/>
          </w:tcPr>
          <w:p w14:paraId="64484D7D" w14:textId="77777777" w:rsidR="006E5AB9" w:rsidRPr="005D7CD3" w:rsidRDefault="006E5AB9" w:rsidP="007A158D"/>
        </w:tc>
      </w:tr>
      <w:tr w:rsidR="006E5AB9" w:rsidRPr="005D7CD3" w14:paraId="00295735" w14:textId="77777777" w:rsidTr="007A158D">
        <w:trPr>
          <w:trHeight w:val="567"/>
        </w:trPr>
        <w:tc>
          <w:tcPr>
            <w:tcW w:w="2309" w:type="dxa"/>
            <w:tcBorders>
              <w:top w:val="single" w:sz="4" w:space="0" w:color="auto"/>
              <w:left w:val="single" w:sz="4" w:space="0" w:color="auto"/>
              <w:bottom w:val="single" w:sz="4" w:space="0" w:color="auto"/>
              <w:right w:val="single" w:sz="4" w:space="0" w:color="auto"/>
            </w:tcBorders>
          </w:tcPr>
          <w:p w14:paraId="3AF6C91F" w14:textId="77777777" w:rsidR="006E5AB9" w:rsidRPr="005D7CD3" w:rsidRDefault="006E5AB9" w:rsidP="007A158D">
            <w:r w:rsidRPr="005D7CD3">
              <w:t>Declaration</w:t>
            </w:r>
          </w:p>
        </w:tc>
        <w:tc>
          <w:tcPr>
            <w:tcW w:w="6871" w:type="dxa"/>
            <w:tcBorders>
              <w:top w:val="single" w:sz="4" w:space="0" w:color="auto"/>
              <w:left w:val="single" w:sz="4" w:space="0" w:color="auto"/>
              <w:bottom w:val="single" w:sz="4" w:space="0" w:color="auto"/>
              <w:right w:val="single" w:sz="4" w:space="0" w:color="auto"/>
            </w:tcBorders>
          </w:tcPr>
          <w:p w14:paraId="288E8FA4" w14:textId="77777777" w:rsidR="006E5AB9" w:rsidRPr="005D7CD3" w:rsidRDefault="006E5AB9" w:rsidP="007A158D">
            <w:r w:rsidRPr="005D7CD3">
              <w:t xml:space="preserve">I confirm that </w:t>
            </w:r>
            <w:r>
              <w:t>the work contained within this portfolio has, to the best of my knowledge, been completed solely by</w:t>
            </w:r>
            <w:r w:rsidRPr="00B93DB8">
              <w:t xml:space="preserve"> </w:t>
            </w:r>
            <w:r>
              <w:t>______________</w:t>
            </w:r>
            <w:r w:rsidRPr="00B93DB8">
              <w:t xml:space="preserve">                        </w:t>
            </w:r>
          </w:p>
        </w:tc>
      </w:tr>
      <w:tr w:rsidR="006E5AB9" w:rsidRPr="005D7CD3" w14:paraId="05A77FD7" w14:textId="77777777" w:rsidTr="007A158D">
        <w:trPr>
          <w:trHeight w:val="567"/>
        </w:trPr>
        <w:tc>
          <w:tcPr>
            <w:tcW w:w="2309" w:type="dxa"/>
            <w:tcBorders>
              <w:top w:val="single" w:sz="4" w:space="0" w:color="auto"/>
              <w:left w:val="single" w:sz="4" w:space="0" w:color="auto"/>
              <w:bottom w:val="single" w:sz="4" w:space="0" w:color="auto"/>
              <w:right w:val="single" w:sz="4" w:space="0" w:color="auto"/>
            </w:tcBorders>
          </w:tcPr>
          <w:p w14:paraId="4D032A73" w14:textId="77777777" w:rsidR="006E5AB9" w:rsidRPr="005D7CD3" w:rsidRDefault="006E5AB9" w:rsidP="007A158D">
            <w:r w:rsidRPr="005D7CD3">
              <w:t>Signature</w:t>
            </w:r>
          </w:p>
        </w:tc>
        <w:tc>
          <w:tcPr>
            <w:tcW w:w="6871" w:type="dxa"/>
            <w:tcBorders>
              <w:top w:val="single" w:sz="4" w:space="0" w:color="auto"/>
              <w:left w:val="single" w:sz="4" w:space="0" w:color="auto"/>
              <w:bottom w:val="single" w:sz="4" w:space="0" w:color="auto"/>
              <w:right w:val="single" w:sz="4" w:space="0" w:color="auto"/>
            </w:tcBorders>
          </w:tcPr>
          <w:p w14:paraId="0D805F57" w14:textId="77777777" w:rsidR="006E5AB9" w:rsidRPr="005D7CD3" w:rsidRDefault="006E5AB9" w:rsidP="007A158D"/>
          <w:p w14:paraId="10D63B24" w14:textId="77777777" w:rsidR="006E5AB9" w:rsidRPr="005D7CD3" w:rsidRDefault="006E5AB9" w:rsidP="007A158D"/>
        </w:tc>
      </w:tr>
      <w:tr w:rsidR="006E5AB9" w:rsidRPr="005D7CD3" w14:paraId="03AD74A0" w14:textId="77777777" w:rsidTr="007A158D">
        <w:trPr>
          <w:trHeight w:val="567"/>
        </w:trPr>
        <w:tc>
          <w:tcPr>
            <w:tcW w:w="2309" w:type="dxa"/>
            <w:tcBorders>
              <w:top w:val="single" w:sz="4" w:space="0" w:color="auto"/>
              <w:left w:val="single" w:sz="4" w:space="0" w:color="auto"/>
              <w:bottom w:val="single" w:sz="4" w:space="0" w:color="auto"/>
              <w:right w:val="single" w:sz="4" w:space="0" w:color="auto"/>
            </w:tcBorders>
          </w:tcPr>
          <w:p w14:paraId="05E01195" w14:textId="77777777" w:rsidR="006E5AB9" w:rsidRDefault="006E5AB9" w:rsidP="007A158D">
            <w:r w:rsidRPr="005D7CD3">
              <w:t>Date</w:t>
            </w:r>
          </w:p>
          <w:p w14:paraId="000F36A2" w14:textId="77777777" w:rsidR="006E5AB9" w:rsidRPr="005D7CD3" w:rsidRDefault="006E5AB9" w:rsidP="007A158D"/>
        </w:tc>
        <w:tc>
          <w:tcPr>
            <w:tcW w:w="6871" w:type="dxa"/>
            <w:tcBorders>
              <w:top w:val="single" w:sz="4" w:space="0" w:color="auto"/>
              <w:left w:val="single" w:sz="4" w:space="0" w:color="auto"/>
              <w:bottom w:val="single" w:sz="4" w:space="0" w:color="auto"/>
              <w:right w:val="single" w:sz="4" w:space="0" w:color="auto"/>
            </w:tcBorders>
          </w:tcPr>
          <w:p w14:paraId="62AF8C7D" w14:textId="77777777" w:rsidR="006E5AB9" w:rsidRPr="005D7CD3" w:rsidRDefault="006E5AB9" w:rsidP="007A158D"/>
        </w:tc>
      </w:tr>
    </w:tbl>
    <w:p w14:paraId="305FDDBE" w14:textId="77777777" w:rsidR="006E5AB9" w:rsidRPr="005D7CD3" w:rsidRDefault="006E5AB9" w:rsidP="006E5AB9"/>
    <w:p w14:paraId="68CA7DAA" w14:textId="77777777" w:rsidR="006E5AB9" w:rsidRPr="005D7CD3" w:rsidRDefault="006E5AB9" w:rsidP="006E5AB9">
      <w:pPr>
        <w:rPr>
          <w:rFonts w:cs="Arial"/>
          <w:b/>
          <w:color w:val="006941"/>
          <w:sz w:val="32"/>
          <w:szCs w:val="34"/>
        </w:rPr>
      </w:pPr>
      <w:r>
        <w:rPr>
          <w:rFonts w:cs="Arial"/>
          <w:b/>
          <w:color w:val="006941"/>
          <w:sz w:val="32"/>
          <w:szCs w:val="34"/>
        </w:rPr>
        <w:t>Training provider</w:t>
      </w:r>
      <w:r w:rsidRPr="005D7CD3">
        <w:rPr>
          <w:rFonts w:cs="Arial"/>
          <w:b/>
          <w:color w:val="006941"/>
          <w:sz w:val="32"/>
          <w:szCs w:val="34"/>
        </w:rPr>
        <w:t xml:space="preserve"> </w:t>
      </w:r>
      <w:r>
        <w:rPr>
          <w:rFonts w:cs="Arial"/>
          <w:b/>
          <w:color w:val="006941"/>
          <w:sz w:val="32"/>
          <w:szCs w:val="34"/>
        </w:rPr>
        <w:t>declaration</w:t>
      </w:r>
      <w:r w:rsidRPr="005D7CD3">
        <w:rPr>
          <w:rFonts w:cs="Arial"/>
          <w:b/>
          <w:color w:val="006941"/>
          <w:sz w:val="32"/>
          <w:szCs w:val="34"/>
        </w:rPr>
        <w:t xml:space="preserve"> (training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6730"/>
      </w:tblGrid>
      <w:tr w:rsidR="006E5AB9" w:rsidRPr="005D7CD3" w14:paraId="4DEBAD33" w14:textId="77777777" w:rsidTr="007A158D">
        <w:trPr>
          <w:trHeight w:val="567"/>
        </w:trPr>
        <w:tc>
          <w:tcPr>
            <w:tcW w:w="2309" w:type="dxa"/>
          </w:tcPr>
          <w:p w14:paraId="3B43D313" w14:textId="77777777" w:rsidR="006E5AB9" w:rsidRPr="005D7CD3" w:rsidRDefault="006E5AB9" w:rsidP="007A158D">
            <w:r w:rsidRPr="005D7CD3">
              <w:t>Name</w:t>
            </w:r>
          </w:p>
        </w:tc>
        <w:tc>
          <w:tcPr>
            <w:tcW w:w="6871" w:type="dxa"/>
          </w:tcPr>
          <w:p w14:paraId="34056475" w14:textId="77777777" w:rsidR="006E5AB9" w:rsidRPr="005D7CD3" w:rsidRDefault="006E5AB9" w:rsidP="007A158D"/>
        </w:tc>
      </w:tr>
      <w:tr w:rsidR="006E5AB9" w:rsidRPr="005D7CD3" w14:paraId="5A665295" w14:textId="77777777" w:rsidTr="007A158D">
        <w:trPr>
          <w:trHeight w:val="567"/>
        </w:trPr>
        <w:tc>
          <w:tcPr>
            <w:tcW w:w="2309" w:type="dxa"/>
          </w:tcPr>
          <w:p w14:paraId="65606F6B" w14:textId="77777777" w:rsidR="006E5AB9" w:rsidRPr="005D7CD3" w:rsidRDefault="006E5AB9" w:rsidP="007A158D">
            <w:r w:rsidRPr="005D7CD3">
              <w:t>Company</w:t>
            </w:r>
          </w:p>
        </w:tc>
        <w:tc>
          <w:tcPr>
            <w:tcW w:w="6871" w:type="dxa"/>
          </w:tcPr>
          <w:p w14:paraId="3F9F394F" w14:textId="77777777" w:rsidR="006E5AB9" w:rsidRPr="005D7CD3" w:rsidRDefault="006E5AB9" w:rsidP="007A158D"/>
        </w:tc>
      </w:tr>
      <w:tr w:rsidR="006E5AB9" w:rsidRPr="005D7CD3" w14:paraId="7FD3C3FE" w14:textId="77777777" w:rsidTr="007A158D">
        <w:trPr>
          <w:trHeight w:val="567"/>
        </w:trPr>
        <w:tc>
          <w:tcPr>
            <w:tcW w:w="2309" w:type="dxa"/>
            <w:tcBorders>
              <w:top w:val="single" w:sz="4" w:space="0" w:color="auto"/>
              <w:left w:val="single" w:sz="4" w:space="0" w:color="auto"/>
              <w:bottom w:val="single" w:sz="4" w:space="0" w:color="auto"/>
              <w:right w:val="single" w:sz="4" w:space="0" w:color="auto"/>
            </w:tcBorders>
          </w:tcPr>
          <w:p w14:paraId="227AF187" w14:textId="77777777" w:rsidR="006E5AB9" w:rsidRPr="005D7CD3" w:rsidRDefault="006E5AB9" w:rsidP="007A158D">
            <w:r w:rsidRPr="005D7CD3">
              <w:t>Declaration</w:t>
            </w:r>
          </w:p>
        </w:tc>
        <w:tc>
          <w:tcPr>
            <w:tcW w:w="6871" w:type="dxa"/>
            <w:tcBorders>
              <w:top w:val="single" w:sz="4" w:space="0" w:color="auto"/>
              <w:left w:val="single" w:sz="4" w:space="0" w:color="auto"/>
              <w:bottom w:val="single" w:sz="4" w:space="0" w:color="auto"/>
              <w:right w:val="single" w:sz="4" w:space="0" w:color="auto"/>
            </w:tcBorders>
          </w:tcPr>
          <w:p w14:paraId="619081E3" w14:textId="77777777" w:rsidR="006E5AB9" w:rsidRPr="005D7CD3" w:rsidRDefault="006E5AB9" w:rsidP="007A158D">
            <w:r w:rsidRPr="005D7CD3">
              <w:t xml:space="preserve">I confirm that </w:t>
            </w:r>
            <w:r>
              <w:t>the work contained within this portfolio has, to the best of my knowledge, been completed solely by</w:t>
            </w:r>
            <w:r w:rsidRPr="005D7CD3">
              <w:t xml:space="preserve"> </w:t>
            </w:r>
            <w:r>
              <w:t>______________</w:t>
            </w:r>
          </w:p>
        </w:tc>
      </w:tr>
      <w:tr w:rsidR="006E5AB9" w:rsidRPr="005D7CD3" w14:paraId="6ABDE5D5" w14:textId="77777777" w:rsidTr="007A158D">
        <w:trPr>
          <w:trHeight w:val="567"/>
        </w:trPr>
        <w:tc>
          <w:tcPr>
            <w:tcW w:w="2309" w:type="dxa"/>
            <w:tcBorders>
              <w:top w:val="single" w:sz="4" w:space="0" w:color="auto"/>
              <w:left w:val="single" w:sz="4" w:space="0" w:color="auto"/>
              <w:bottom w:val="single" w:sz="4" w:space="0" w:color="auto"/>
              <w:right w:val="single" w:sz="4" w:space="0" w:color="auto"/>
            </w:tcBorders>
          </w:tcPr>
          <w:p w14:paraId="7A12E201" w14:textId="77777777" w:rsidR="006E5AB9" w:rsidRPr="005D7CD3" w:rsidRDefault="006E5AB9" w:rsidP="007A158D">
            <w:r w:rsidRPr="005D7CD3">
              <w:t>Signature</w:t>
            </w:r>
          </w:p>
        </w:tc>
        <w:tc>
          <w:tcPr>
            <w:tcW w:w="6871" w:type="dxa"/>
            <w:tcBorders>
              <w:top w:val="single" w:sz="4" w:space="0" w:color="auto"/>
              <w:left w:val="single" w:sz="4" w:space="0" w:color="auto"/>
              <w:bottom w:val="single" w:sz="4" w:space="0" w:color="auto"/>
              <w:right w:val="single" w:sz="4" w:space="0" w:color="auto"/>
            </w:tcBorders>
          </w:tcPr>
          <w:p w14:paraId="41752E95" w14:textId="77777777" w:rsidR="006E5AB9" w:rsidRPr="005D7CD3" w:rsidRDefault="006E5AB9" w:rsidP="007A158D"/>
          <w:p w14:paraId="4788EB76" w14:textId="77777777" w:rsidR="006E5AB9" w:rsidRPr="005D7CD3" w:rsidRDefault="006E5AB9" w:rsidP="007A158D"/>
        </w:tc>
      </w:tr>
      <w:tr w:rsidR="006E5AB9" w:rsidRPr="005D7CD3" w14:paraId="51034451" w14:textId="77777777" w:rsidTr="007A158D">
        <w:trPr>
          <w:trHeight w:val="567"/>
        </w:trPr>
        <w:tc>
          <w:tcPr>
            <w:tcW w:w="2309" w:type="dxa"/>
            <w:tcBorders>
              <w:top w:val="single" w:sz="4" w:space="0" w:color="auto"/>
              <w:left w:val="single" w:sz="4" w:space="0" w:color="auto"/>
              <w:bottom w:val="single" w:sz="4" w:space="0" w:color="auto"/>
              <w:right w:val="single" w:sz="4" w:space="0" w:color="auto"/>
            </w:tcBorders>
          </w:tcPr>
          <w:p w14:paraId="1226FFA9" w14:textId="77777777" w:rsidR="006E5AB9" w:rsidRDefault="006E5AB9" w:rsidP="007A158D">
            <w:r w:rsidRPr="005D7CD3">
              <w:t>Date</w:t>
            </w:r>
          </w:p>
          <w:p w14:paraId="7D2AC3B8" w14:textId="77777777" w:rsidR="006E5AB9" w:rsidRPr="005D7CD3" w:rsidRDefault="006E5AB9" w:rsidP="007A158D"/>
        </w:tc>
        <w:tc>
          <w:tcPr>
            <w:tcW w:w="6871" w:type="dxa"/>
            <w:tcBorders>
              <w:top w:val="single" w:sz="4" w:space="0" w:color="auto"/>
              <w:left w:val="single" w:sz="4" w:space="0" w:color="auto"/>
              <w:bottom w:val="single" w:sz="4" w:space="0" w:color="auto"/>
              <w:right w:val="single" w:sz="4" w:space="0" w:color="auto"/>
            </w:tcBorders>
          </w:tcPr>
          <w:p w14:paraId="6CA35510" w14:textId="77777777" w:rsidR="006E5AB9" w:rsidRPr="005D7CD3" w:rsidRDefault="006E5AB9" w:rsidP="007A158D"/>
        </w:tc>
      </w:tr>
    </w:tbl>
    <w:p w14:paraId="0560BADC" w14:textId="77777777" w:rsidR="006E5AB9" w:rsidRPr="005D7CD3" w:rsidRDefault="006E5AB9" w:rsidP="006E5AB9"/>
    <w:p w14:paraId="6AED3ED2" w14:textId="77777777" w:rsidR="006E5AB9" w:rsidRPr="005D7CD3" w:rsidRDefault="006E5AB9" w:rsidP="006E5AB9"/>
    <w:p w14:paraId="2A8FE145" w14:textId="77777777" w:rsidR="006E5AB9" w:rsidRDefault="006E5AB9" w:rsidP="006E5AB9">
      <w:pPr>
        <w:rPr>
          <w:rFonts w:cs="Arial"/>
        </w:rPr>
      </w:pPr>
    </w:p>
    <w:p w14:paraId="6CC1EBF4" w14:textId="77777777" w:rsidR="006E5AB9" w:rsidRDefault="006E5AB9" w:rsidP="006E5AB9">
      <w:pPr>
        <w:rPr>
          <w:rFonts w:cs="Arial"/>
        </w:rPr>
      </w:pPr>
    </w:p>
    <w:p w14:paraId="6685F250" w14:textId="77777777" w:rsidR="006E5AB9" w:rsidRPr="000453C1" w:rsidRDefault="006E5AB9" w:rsidP="006E5AB9">
      <w:pPr>
        <w:rPr>
          <w:rFonts w:cs="Arial"/>
        </w:rPr>
        <w:sectPr w:rsidR="006E5AB9" w:rsidRPr="000453C1" w:rsidSect="00DA5010">
          <w:headerReference w:type="default" r:id="rId11"/>
          <w:footerReference w:type="default" r:id="rId12"/>
          <w:headerReference w:type="first" r:id="rId13"/>
          <w:pgSz w:w="11901" w:h="16817"/>
          <w:pgMar w:top="1440" w:right="1440" w:bottom="1440" w:left="1440" w:header="709" w:footer="709" w:gutter="0"/>
          <w:cols w:space="708"/>
          <w:docGrid w:linePitch="360"/>
        </w:sectPr>
      </w:pPr>
    </w:p>
    <w:p w14:paraId="3BADDEE0" w14:textId="77777777" w:rsidR="006E5AB9" w:rsidRPr="00772342" w:rsidRDefault="006E5AB9" w:rsidP="006E5AB9">
      <w:pPr>
        <w:rPr>
          <w:rFonts w:cs="Arial"/>
          <w:b/>
          <w:color w:val="006941"/>
          <w:sz w:val="32"/>
          <w:szCs w:val="32"/>
          <w:lang w:eastAsia="en-GB"/>
        </w:rPr>
      </w:pPr>
      <w:r>
        <w:rPr>
          <w:rFonts w:cs="Arial"/>
          <w:b/>
          <w:color w:val="006941"/>
          <w:sz w:val="32"/>
          <w:szCs w:val="32"/>
          <w:lang w:eastAsia="en-GB"/>
        </w:rPr>
        <w:lastRenderedPageBreak/>
        <w:t>Infrastructure Technician</w:t>
      </w:r>
      <w:r w:rsidRPr="00772342">
        <w:rPr>
          <w:rFonts w:cs="Arial"/>
          <w:b/>
          <w:color w:val="006941"/>
          <w:sz w:val="32"/>
          <w:szCs w:val="32"/>
          <w:lang w:eastAsia="en-GB"/>
        </w:rPr>
        <w:t xml:space="preserve"> competencies evidence checklist</w:t>
      </w:r>
    </w:p>
    <w:p w14:paraId="184BFBDD" w14:textId="77777777" w:rsidR="006E5AB9" w:rsidRPr="00B46235" w:rsidRDefault="006E5AB9" w:rsidP="006E5AB9">
      <w:pPr>
        <w:rPr>
          <w:rFonts w:eastAsia="Times New Roman" w:cs="Arial"/>
          <w:color w:val="000000"/>
          <w:lang w:eastAsia="en-GB"/>
        </w:rPr>
      </w:pPr>
      <w:r w:rsidRPr="0063380D">
        <w:rPr>
          <w:rFonts w:eastAsia="Times New Roman" w:cs="Arial"/>
          <w:color w:val="000000"/>
          <w:lang w:eastAsia="en-GB"/>
        </w:rPr>
        <w:t xml:space="preserve">The defined competence areas and associated typical evidence are listed in this table. </w:t>
      </w:r>
      <w:r>
        <w:rPr>
          <w:rFonts w:eastAsia="Times New Roman" w:cs="Arial"/>
          <w:color w:val="000000"/>
          <w:lang w:eastAsia="en-GB"/>
        </w:rPr>
        <w:t>Not</w:t>
      </w:r>
      <w:r w:rsidRPr="0063380D">
        <w:rPr>
          <w:rFonts w:eastAsia="Times New Roman" w:cs="Arial"/>
          <w:color w:val="000000"/>
          <w:lang w:eastAsia="en-GB"/>
        </w:rPr>
        <w:t xml:space="preserve"> all employer businesses are identical so there will </w:t>
      </w:r>
      <w:r>
        <w:rPr>
          <w:rFonts w:eastAsia="Times New Roman" w:cs="Arial"/>
          <w:color w:val="000000"/>
          <w:lang w:eastAsia="en-GB"/>
        </w:rPr>
        <w:t xml:space="preserve">always </w:t>
      </w:r>
      <w:r w:rsidRPr="0063380D">
        <w:rPr>
          <w:rFonts w:eastAsia="Times New Roman" w:cs="Arial"/>
          <w:color w:val="000000"/>
          <w:lang w:eastAsia="en-GB"/>
        </w:rPr>
        <w:t xml:space="preserve">be variation in the types of activity </w:t>
      </w:r>
      <w:r w:rsidRPr="000E2531">
        <w:rPr>
          <w:rFonts w:eastAsia="Times New Roman" w:cs="Arial"/>
          <w:color w:val="000000"/>
          <w:lang w:eastAsia="en-GB"/>
        </w:rPr>
        <w:t xml:space="preserve">that will </w:t>
      </w:r>
      <w:r w:rsidRPr="00314B2A">
        <w:rPr>
          <w:rFonts w:eastAsia="Times New Roman" w:cs="Arial"/>
          <w:color w:val="000000"/>
          <w:lang w:eastAsia="en-GB"/>
        </w:rPr>
        <w:t>be carr</w:t>
      </w:r>
      <w:r w:rsidRPr="00051B5C">
        <w:rPr>
          <w:rFonts w:eastAsia="Times New Roman" w:cs="Arial"/>
          <w:color w:val="000000"/>
          <w:lang w:eastAsia="en-GB"/>
        </w:rPr>
        <w:t>ied out in the course of each apprentice’s daily work</w:t>
      </w:r>
      <w:r>
        <w:rPr>
          <w:rFonts w:eastAsia="Times New Roman" w:cs="Arial"/>
          <w:color w:val="000000"/>
          <w:lang w:eastAsia="en-GB"/>
        </w:rPr>
        <w:t>;</w:t>
      </w:r>
      <w:r w:rsidRPr="00051B5C">
        <w:rPr>
          <w:rFonts w:eastAsia="Times New Roman" w:cs="Arial"/>
          <w:color w:val="000000"/>
          <w:lang w:eastAsia="en-GB"/>
        </w:rPr>
        <w:t xml:space="preserve"> however, each </w:t>
      </w:r>
      <w:r>
        <w:rPr>
          <w:rFonts w:eastAsia="Times New Roman" w:cs="Arial"/>
          <w:color w:val="000000"/>
          <w:lang w:eastAsia="en-GB"/>
        </w:rPr>
        <w:t>infrastructure technician</w:t>
      </w:r>
      <w:r w:rsidRPr="00B46235">
        <w:rPr>
          <w:rFonts w:eastAsia="Times New Roman" w:cs="Arial"/>
          <w:color w:val="000000"/>
          <w:lang w:eastAsia="en-GB"/>
        </w:rPr>
        <w:t xml:space="preserve"> apprentice must be able to demonstrate evidence of every competence.</w:t>
      </w:r>
    </w:p>
    <w:p w14:paraId="360A0183" w14:textId="77777777" w:rsidR="006E5AB9" w:rsidRDefault="006E5AB9" w:rsidP="006E5AB9">
      <w:pPr>
        <w:rPr>
          <w:rFonts w:eastAsia="Times New Roman" w:cs="Arial"/>
          <w:color w:val="000000"/>
          <w:lang w:eastAsia="en-GB"/>
        </w:rPr>
      </w:pPr>
    </w:p>
    <w:tbl>
      <w:tblPr>
        <w:tblStyle w:val="TableGrid"/>
        <w:tblW w:w="0" w:type="auto"/>
        <w:tblLook w:val="04A0" w:firstRow="1" w:lastRow="0" w:firstColumn="1" w:lastColumn="0" w:noHBand="0" w:noVBand="1"/>
      </w:tblPr>
      <w:tblGrid>
        <w:gridCol w:w="13927"/>
      </w:tblGrid>
      <w:tr w:rsidR="006E5AB9" w:rsidRPr="00DC270F" w14:paraId="557C3FE3" w14:textId="77777777" w:rsidTr="007A158D">
        <w:tc>
          <w:tcPr>
            <w:tcW w:w="14153" w:type="dxa"/>
            <w:shd w:val="clear" w:color="auto" w:fill="A6A6A6" w:themeFill="background1" w:themeFillShade="A6"/>
          </w:tcPr>
          <w:p w14:paraId="38E8C938" w14:textId="77777777" w:rsidR="006E5AB9" w:rsidRPr="00DC270F" w:rsidRDefault="006E5AB9" w:rsidP="007A158D">
            <w:pPr>
              <w:rPr>
                <w:rFonts w:cs="Arial"/>
                <w:b/>
              </w:rPr>
            </w:pPr>
            <w:r w:rsidRPr="00DC270F">
              <w:rPr>
                <w:rFonts w:cs="Arial"/>
                <w:b/>
              </w:rPr>
              <w:t>Acceptable evidence format</w:t>
            </w:r>
          </w:p>
        </w:tc>
      </w:tr>
      <w:tr w:rsidR="006E5AB9" w14:paraId="472CE5C8" w14:textId="77777777" w:rsidTr="007A158D">
        <w:tc>
          <w:tcPr>
            <w:tcW w:w="14153" w:type="dxa"/>
          </w:tcPr>
          <w:p w14:paraId="1AABB970" w14:textId="77777777" w:rsidR="006E5AB9" w:rsidRPr="006520BA" w:rsidRDefault="006E5AB9" w:rsidP="007A158D">
            <w:pPr>
              <w:contextualSpacing/>
              <w:rPr>
                <w:rFonts w:cs="Arial"/>
                <w:iCs/>
              </w:rPr>
            </w:pPr>
            <w:r w:rsidRPr="006520BA">
              <w:rPr>
                <w:rFonts w:cs="Arial"/>
                <w:iCs/>
              </w:rPr>
              <w:t>The intention is to allow flexibility in the format that evidence can take in order to reflect the type of records that an apprentice could realistically be expected to have access to. This includes, but is not limited to:</w:t>
            </w:r>
          </w:p>
          <w:p w14:paraId="48F5CC96" w14:textId="77777777" w:rsidR="006E5AB9" w:rsidRPr="006520BA" w:rsidRDefault="006E5AB9" w:rsidP="007A158D">
            <w:pPr>
              <w:pStyle w:val="ListParagraph"/>
              <w:numPr>
                <w:ilvl w:val="0"/>
                <w:numId w:val="49"/>
              </w:numPr>
              <w:spacing w:after="0"/>
              <w:ind w:left="567" w:hanging="284"/>
              <w:rPr>
                <w:iCs/>
                <w:color w:val="auto"/>
              </w:rPr>
            </w:pPr>
            <w:r>
              <w:rPr>
                <w:iCs/>
                <w:color w:val="auto"/>
              </w:rPr>
              <w:t>p</w:t>
            </w:r>
            <w:r w:rsidRPr="006520BA">
              <w:rPr>
                <w:iCs/>
                <w:color w:val="auto"/>
              </w:rPr>
              <w:t>hotographic or video evidence of activity</w:t>
            </w:r>
            <w:r>
              <w:rPr>
                <w:iCs/>
                <w:color w:val="auto"/>
              </w:rPr>
              <w:t>;</w:t>
            </w:r>
          </w:p>
          <w:p w14:paraId="18B67A99" w14:textId="77777777" w:rsidR="006E5AB9" w:rsidRPr="006520BA" w:rsidRDefault="006E5AB9" w:rsidP="007A158D">
            <w:pPr>
              <w:pStyle w:val="ListParagraph"/>
              <w:numPr>
                <w:ilvl w:val="0"/>
                <w:numId w:val="49"/>
              </w:numPr>
              <w:spacing w:after="0"/>
              <w:ind w:left="567" w:hanging="284"/>
              <w:rPr>
                <w:iCs/>
                <w:color w:val="auto"/>
              </w:rPr>
            </w:pPr>
            <w:r>
              <w:rPr>
                <w:iCs/>
                <w:color w:val="auto"/>
              </w:rPr>
              <w:t>w</w:t>
            </w:r>
            <w:r w:rsidRPr="006520BA">
              <w:rPr>
                <w:iCs/>
                <w:color w:val="auto"/>
              </w:rPr>
              <w:t>itness statement</w:t>
            </w:r>
            <w:r>
              <w:rPr>
                <w:iCs/>
                <w:color w:val="auto"/>
              </w:rPr>
              <w:t>;</w:t>
            </w:r>
          </w:p>
          <w:p w14:paraId="2B8A0CD6" w14:textId="77777777" w:rsidR="006E5AB9" w:rsidRPr="006520BA" w:rsidRDefault="006E5AB9" w:rsidP="007A158D">
            <w:pPr>
              <w:pStyle w:val="ListParagraph"/>
              <w:numPr>
                <w:ilvl w:val="0"/>
                <w:numId w:val="49"/>
              </w:numPr>
              <w:spacing w:after="0"/>
              <w:ind w:left="567" w:hanging="284"/>
              <w:rPr>
                <w:iCs/>
                <w:color w:val="auto"/>
              </w:rPr>
            </w:pPr>
            <w:r>
              <w:rPr>
                <w:iCs/>
                <w:color w:val="auto"/>
              </w:rPr>
              <w:t>o</w:t>
            </w:r>
            <w:r w:rsidRPr="006520BA">
              <w:rPr>
                <w:iCs/>
                <w:color w:val="auto"/>
              </w:rPr>
              <w:t>bservation reports</w:t>
            </w:r>
            <w:r>
              <w:rPr>
                <w:iCs/>
                <w:color w:val="auto"/>
              </w:rPr>
              <w:t>;</w:t>
            </w:r>
          </w:p>
          <w:p w14:paraId="6A1B2BA1" w14:textId="77777777" w:rsidR="006E5AB9" w:rsidRPr="006520BA" w:rsidRDefault="006E5AB9" w:rsidP="007A158D">
            <w:pPr>
              <w:pStyle w:val="ListParagraph"/>
              <w:numPr>
                <w:ilvl w:val="0"/>
                <w:numId w:val="49"/>
              </w:numPr>
              <w:spacing w:after="0"/>
              <w:ind w:left="567" w:hanging="284"/>
              <w:rPr>
                <w:iCs/>
                <w:color w:val="auto"/>
              </w:rPr>
            </w:pPr>
            <w:r>
              <w:rPr>
                <w:iCs/>
                <w:color w:val="auto"/>
              </w:rPr>
              <w:t>a</w:t>
            </w:r>
            <w:r w:rsidRPr="006520BA">
              <w:rPr>
                <w:iCs/>
                <w:color w:val="auto"/>
              </w:rPr>
              <w:t>nnotated screenshots</w:t>
            </w:r>
            <w:r>
              <w:rPr>
                <w:iCs/>
                <w:color w:val="auto"/>
              </w:rPr>
              <w:t>;</w:t>
            </w:r>
          </w:p>
          <w:p w14:paraId="2F65C10A" w14:textId="77777777" w:rsidR="006E5AB9" w:rsidRPr="006520BA" w:rsidRDefault="006E5AB9" w:rsidP="007A158D">
            <w:pPr>
              <w:pStyle w:val="ListParagraph"/>
              <w:numPr>
                <w:ilvl w:val="0"/>
                <w:numId w:val="49"/>
              </w:numPr>
              <w:spacing w:after="0"/>
              <w:ind w:left="567" w:hanging="284"/>
              <w:rPr>
                <w:iCs/>
                <w:color w:val="auto"/>
              </w:rPr>
            </w:pPr>
            <w:r>
              <w:rPr>
                <w:iCs/>
                <w:color w:val="auto"/>
              </w:rPr>
              <w:t>s</w:t>
            </w:r>
            <w:r w:rsidRPr="006520BA">
              <w:rPr>
                <w:iCs/>
                <w:color w:val="auto"/>
              </w:rPr>
              <w:t>igned</w:t>
            </w:r>
            <w:r>
              <w:rPr>
                <w:iCs/>
                <w:color w:val="auto"/>
              </w:rPr>
              <w:t>-</w:t>
            </w:r>
            <w:r w:rsidRPr="006520BA">
              <w:rPr>
                <w:iCs/>
                <w:color w:val="auto"/>
              </w:rPr>
              <w:t>off work records</w:t>
            </w:r>
            <w:r>
              <w:rPr>
                <w:iCs/>
                <w:color w:val="auto"/>
              </w:rPr>
              <w:t>;</w:t>
            </w:r>
          </w:p>
          <w:p w14:paraId="6DAB78A4" w14:textId="77777777" w:rsidR="006E5AB9" w:rsidRPr="006520BA" w:rsidRDefault="006E5AB9" w:rsidP="007A158D">
            <w:pPr>
              <w:pStyle w:val="ListParagraph"/>
              <w:numPr>
                <w:ilvl w:val="0"/>
                <w:numId w:val="49"/>
              </w:numPr>
              <w:spacing w:after="0"/>
              <w:ind w:left="567" w:hanging="284"/>
              <w:rPr>
                <w:iCs/>
                <w:color w:val="auto"/>
              </w:rPr>
            </w:pPr>
            <w:r>
              <w:rPr>
                <w:iCs/>
                <w:color w:val="auto"/>
              </w:rPr>
              <w:t>p</w:t>
            </w:r>
            <w:r w:rsidRPr="006520BA">
              <w:rPr>
                <w:iCs/>
                <w:color w:val="auto"/>
              </w:rPr>
              <w:t>rinted outputs of pre</w:t>
            </w:r>
            <w:r>
              <w:rPr>
                <w:iCs/>
                <w:color w:val="auto"/>
              </w:rPr>
              <w:t>-</w:t>
            </w:r>
            <w:r w:rsidRPr="006520BA">
              <w:rPr>
                <w:iCs/>
                <w:color w:val="auto"/>
              </w:rPr>
              <w:t xml:space="preserve"> and post</w:t>
            </w:r>
            <w:r>
              <w:rPr>
                <w:iCs/>
                <w:color w:val="auto"/>
              </w:rPr>
              <w:t>-</w:t>
            </w:r>
            <w:r w:rsidRPr="006520BA">
              <w:rPr>
                <w:iCs/>
                <w:color w:val="auto"/>
              </w:rPr>
              <w:t>configuration settings</w:t>
            </w:r>
            <w:r>
              <w:rPr>
                <w:iCs/>
                <w:color w:val="auto"/>
              </w:rPr>
              <w:t>;</w:t>
            </w:r>
          </w:p>
          <w:p w14:paraId="66402DE0" w14:textId="77777777" w:rsidR="006E5AB9" w:rsidRPr="009628B3" w:rsidRDefault="006E5AB9" w:rsidP="007A158D">
            <w:pPr>
              <w:pStyle w:val="ListParagraph"/>
              <w:numPr>
                <w:ilvl w:val="0"/>
                <w:numId w:val="49"/>
              </w:numPr>
              <w:spacing w:after="0"/>
              <w:ind w:left="567" w:hanging="284"/>
            </w:pPr>
            <w:r>
              <w:rPr>
                <w:iCs/>
                <w:color w:val="auto"/>
              </w:rPr>
              <w:t>p</w:t>
            </w:r>
            <w:r w:rsidRPr="006520BA">
              <w:rPr>
                <w:iCs/>
                <w:color w:val="auto"/>
              </w:rPr>
              <w:t>eer reviews</w:t>
            </w:r>
            <w:r>
              <w:rPr>
                <w:iCs/>
                <w:color w:val="auto"/>
              </w:rPr>
              <w:t>.</w:t>
            </w:r>
          </w:p>
        </w:tc>
      </w:tr>
    </w:tbl>
    <w:p w14:paraId="207809B7" w14:textId="54C6CE9E" w:rsidR="00866C0E" w:rsidRDefault="00866C0E" w:rsidP="006E5AB9">
      <w:pPr>
        <w:rPr>
          <w:rFonts w:eastAsia="Times New Roman" w:cs="Arial"/>
          <w:color w:val="000000"/>
          <w:lang w:eastAsia="en-GB"/>
        </w:rPr>
      </w:pPr>
    </w:p>
    <w:p w14:paraId="69F16ADF" w14:textId="77777777" w:rsidR="00866C0E" w:rsidRDefault="00866C0E">
      <w:pPr>
        <w:spacing w:after="160" w:line="259" w:lineRule="auto"/>
        <w:rPr>
          <w:rFonts w:eastAsia="Times New Roman" w:cs="Arial"/>
          <w:color w:val="000000"/>
          <w:lang w:eastAsia="en-GB"/>
        </w:rPr>
      </w:pPr>
      <w:r>
        <w:rPr>
          <w:rFonts w:eastAsia="Times New Roman" w:cs="Arial"/>
          <w:color w:val="000000"/>
          <w:lang w:eastAsia="en-GB"/>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387A74" w:rsidRPr="00B46235" w14:paraId="6EE337FA" w14:textId="77777777" w:rsidTr="009E1D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974948" w14:textId="77777777" w:rsidR="00387A74" w:rsidRPr="00A745E0" w:rsidRDefault="00387A74" w:rsidP="009E1D34">
            <w:pPr>
              <w:rPr>
                <w:rFonts w:cs="Arial"/>
                <w:b w:val="0"/>
                <w:bCs w:val="0"/>
              </w:rPr>
            </w:pPr>
            <w:r w:rsidRPr="00772342">
              <w:rPr>
                <w:rFonts w:cs="Arial"/>
                <w:color w:val="auto"/>
              </w:rPr>
              <w:lastRenderedPageBreak/>
              <w:t>Competence</w:t>
            </w:r>
          </w:p>
        </w:tc>
      </w:tr>
      <w:tr w:rsidR="00387A74" w:rsidRPr="00B46235" w14:paraId="4A75A8E0" w14:textId="77777777" w:rsidTr="009E1D34">
        <w:trPr>
          <w:cnfStyle w:val="000000100000" w:firstRow="0" w:lastRow="0" w:firstColumn="0" w:lastColumn="0" w:oddVBand="0" w:evenVBand="0" w:oddHBand="1"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1DE77672" w14:textId="77777777" w:rsidR="00387A74" w:rsidRPr="00B46235" w:rsidRDefault="00387A74" w:rsidP="009E1D34">
            <w:pPr>
              <w:rPr>
                <w:rFonts w:cs="Arial"/>
              </w:rPr>
            </w:pPr>
            <w:r>
              <w:rPr>
                <w:rFonts w:cs="Arial"/>
              </w:rPr>
              <w:t>Communication</w:t>
            </w:r>
          </w:p>
          <w:p w14:paraId="53B7BA5F" w14:textId="77777777" w:rsidR="00387A74" w:rsidRPr="004C6E55" w:rsidRDefault="00387A74" w:rsidP="009E1D34">
            <w:r w:rsidRPr="004C6E55">
              <w:rPr>
                <w:rFonts w:cs="Arial"/>
                <w:b w:val="0"/>
              </w:rPr>
              <w:t>Works both independently and as part of a team and following the organisations standards; competently demonstrating an ability to communicate both in writing and orally at all levels, using a range of tools and demonstrating strong interpersonal skills and cultural awareness when dealing with colleagues, customers and clients during all tasks.</w:t>
            </w:r>
          </w:p>
        </w:tc>
      </w:tr>
      <w:tr w:rsidR="00387A74" w:rsidRPr="00B46235" w14:paraId="17C4D9C3" w14:textId="77777777" w:rsidTr="009E1D34">
        <w:trPr>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1EDC7577" w14:textId="77777777" w:rsidR="00387A74" w:rsidRPr="00B46235" w:rsidRDefault="00387A74" w:rsidP="009E1D34">
            <w:pPr>
              <w:rPr>
                <w:rFonts w:cs="Arial"/>
              </w:rPr>
            </w:pPr>
            <w:r w:rsidRPr="00B46235">
              <w:rPr>
                <w:rFonts w:cs="Arial"/>
              </w:rPr>
              <w:t>Minimum expected requirement</w:t>
            </w:r>
          </w:p>
        </w:tc>
        <w:tc>
          <w:tcPr>
            <w:tcW w:w="6252" w:type="dxa"/>
            <w:shd w:val="clear" w:color="auto" w:fill="A6A6A6" w:themeFill="background1" w:themeFillShade="A6"/>
          </w:tcPr>
          <w:p w14:paraId="0A9312C7" w14:textId="77777777" w:rsidR="00387A74" w:rsidRPr="00B46235" w:rsidRDefault="00387A74" w:rsidP="009E1D34">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474406C7" w14:textId="77777777" w:rsidR="00387A74" w:rsidRPr="00FA3ECC" w:rsidRDefault="00387A74" w:rsidP="009E1D34">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 xml:space="preserve">Reflections </w:t>
            </w:r>
            <w:r w:rsidRPr="00FA3ECC">
              <w:rPr>
                <w:rFonts w:cs="Arial"/>
                <w:b/>
              </w:rPr>
              <w:t>on applying knowledge learnt</w:t>
            </w:r>
          </w:p>
        </w:tc>
      </w:tr>
      <w:tr w:rsidR="00387A74" w:rsidRPr="00A80A6C" w14:paraId="1FE9DD9D" w14:textId="77777777" w:rsidTr="009E1D34">
        <w:trPr>
          <w:cnfStyle w:val="000000100000" w:firstRow="0" w:lastRow="0" w:firstColumn="0" w:lastColumn="0" w:oddVBand="0" w:evenVBand="0" w:oddHBand="1" w:evenHBand="0" w:firstRowFirstColumn="0" w:firstRowLastColumn="0" w:lastRowFirstColumn="0" w:lastRowLastColumn="0"/>
          <w:cantSplit/>
          <w:trHeight w:val="1357"/>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5E2BCAB" w14:textId="77777777" w:rsidR="00387A74" w:rsidRDefault="00387A74" w:rsidP="009E1D34">
            <w:pPr>
              <w:rPr>
                <w:rFonts w:cs="Arial"/>
                <w:b w:val="0"/>
              </w:rPr>
            </w:pPr>
            <w:r>
              <w:rPr>
                <w:rFonts w:cs="Arial"/>
                <w:b w:val="0"/>
              </w:rPr>
              <w:t>Evidence of 3 tools to communicate.</w:t>
            </w:r>
          </w:p>
        </w:tc>
        <w:tc>
          <w:tcPr>
            <w:tcW w:w="6252" w:type="dxa"/>
            <w:shd w:val="clear" w:color="auto" w:fill="auto"/>
          </w:tcPr>
          <w:p w14:paraId="166CDA1E" w14:textId="77777777" w:rsidR="00387A74" w:rsidRPr="00A80A6C" w:rsidRDefault="00387A74" w:rsidP="009E1D34">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68F87D40" w14:textId="77777777" w:rsidR="00387A74" w:rsidRPr="00A80A6C" w:rsidRDefault="00387A74" w:rsidP="009E1D34">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387A74" w:rsidRPr="00A80A6C" w14:paraId="72E626E4" w14:textId="77777777" w:rsidTr="009E1D34">
        <w:trPr>
          <w:cantSplit/>
          <w:trHeight w:val="1357"/>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9E78FF2" w14:textId="77777777" w:rsidR="00387A74" w:rsidRDefault="00387A74" w:rsidP="009E1D34">
            <w:pPr>
              <w:rPr>
                <w:rFonts w:cs="Arial"/>
                <w:b w:val="0"/>
              </w:rPr>
            </w:pPr>
            <w:r>
              <w:rPr>
                <w:rFonts w:cs="Arial"/>
                <w:b w:val="0"/>
              </w:rPr>
              <w:t>Evidence of 3 different forms of written professional correspondence.</w:t>
            </w:r>
          </w:p>
        </w:tc>
        <w:tc>
          <w:tcPr>
            <w:tcW w:w="6252" w:type="dxa"/>
            <w:shd w:val="clear" w:color="auto" w:fill="auto"/>
          </w:tcPr>
          <w:p w14:paraId="738A34CA" w14:textId="77777777" w:rsidR="00387A74" w:rsidRPr="00A80A6C" w:rsidRDefault="00387A74" w:rsidP="009E1D34">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18182F95" w14:textId="77777777" w:rsidR="00387A74" w:rsidRPr="00A80A6C" w:rsidRDefault="00387A74" w:rsidP="009E1D34">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387A74" w:rsidRPr="00A80A6C" w14:paraId="475B479D" w14:textId="77777777" w:rsidTr="009E1D34">
        <w:trPr>
          <w:cnfStyle w:val="000000100000" w:firstRow="0" w:lastRow="0" w:firstColumn="0" w:lastColumn="0" w:oddVBand="0" w:evenVBand="0" w:oddHBand="1" w:evenHBand="0" w:firstRowFirstColumn="0" w:firstRowLastColumn="0" w:lastRowFirstColumn="0" w:lastRowLastColumn="0"/>
          <w:cantSplit/>
          <w:trHeight w:val="1357"/>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26EE8C6" w14:textId="77777777" w:rsidR="00387A74" w:rsidRPr="00A80A6C" w:rsidRDefault="00387A74" w:rsidP="009E1D34">
            <w:pPr>
              <w:rPr>
                <w:b w:val="0"/>
              </w:rPr>
            </w:pPr>
            <w:r>
              <w:rPr>
                <w:b w:val="0"/>
              </w:rPr>
              <w:t>Evidence of 3 types of communication style for cultural awareness and appropriateness for the customer.</w:t>
            </w:r>
          </w:p>
        </w:tc>
        <w:tc>
          <w:tcPr>
            <w:tcW w:w="6252" w:type="dxa"/>
            <w:shd w:val="clear" w:color="auto" w:fill="auto"/>
          </w:tcPr>
          <w:p w14:paraId="73E4B5CA" w14:textId="77777777" w:rsidR="00387A74" w:rsidRPr="00A80A6C" w:rsidRDefault="00387A74" w:rsidP="009E1D34">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281EF9A0" w14:textId="77777777" w:rsidR="00387A74" w:rsidRPr="00A80A6C" w:rsidRDefault="00387A74" w:rsidP="009E1D34">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13D73FBC" w14:textId="77777777" w:rsidR="00387A74" w:rsidRDefault="00387A74" w:rsidP="00387A74">
      <w:pPr>
        <w:rPr>
          <w:rFonts w:eastAsia="Times New Roman" w:cs="Arial"/>
          <w:color w:val="000000"/>
          <w:lang w:eastAsia="en-GB"/>
        </w:rPr>
      </w:pPr>
    </w:p>
    <w:p w14:paraId="43B4BFC7" w14:textId="77777777" w:rsidR="00387A74" w:rsidRPr="00B46235" w:rsidRDefault="00387A74" w:rsidP="00387A74">
      <w:pPr>
        <w:rPr>
          <w:rFonts w:eastAsia="Times New Roman" w:cs="Arial"/>
          <w:color w:val="000000"/>
          <w:lang w:eastAsia="en-GB"/>
        </w:rPr>
      </w:pPr>
    </w:p>
    <w:p w14:paraId="082DFCC7" w14:textId="77777777" w:rsidR="00387A74" w:rsidRDefault="00387A74" w:rsidP="00387A74">
      <w:r>
        <w:rPr>
          <w:b/>
          <w:bCs/>
        </w:rPr>
        <w:br w:type="page"/>
      </w:r>
    </w:p>
    <w:tbl>
      <w:tblPr>
        <w:tblStyle w:val="GridTable4-Accent3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252"/>
        <w:gridCol w:w="3812"/>
      </w:tblGrid>
      <w:tr w:rsidR="00387A74" w:rsidRPr="00B46235" w14:paraId="2E25315C" w14:textId="77777777" w:rsidTr="009E1D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471CB5" w14:textId="77777777" w:rsidR="00387A74" w:rsidRPr="00583E0C" w:rsidRDefault="00387A74" w:rsidP="009E1D34">
            <w:pPr>
              <w:pBdr>
                <w:top w:val="single" w:sz="4" w:space="0" w:color="9BBB59"/>
                <w:left w:val="single" w:sz="4" w:space="0" w:color="9BBB59"/>
                <w:bottom w:val="single" w:sz="4" w:space="0" w:color="9BBB59"/>
                <w:right w:val="single" w:sz="4" w:space="0" w:color="9BBB59"/>
              </w:pBdr>
              <w:rPr>
                <w:rFonts w:cs="Arial"/>
                <w:color w:val="auto"/>
              </w:rPr>
            </w:pPr>
            <w:r w:rsidRPr="00583E0C">
              <w:rPr>
                <w:rFonts w:cs="Arial"/>
                <w:color w:val="auto"/>
              </w:rPr>
              <w:lastRenderedPageBreak/>
              <w:t>Competence</w:t>
            </w:r>
          </w:p>
        </w:tc>
      </w:tr>
      <w:tr w:rsidR="00387A74" w:rsidRPr="00B46235" w14:paraId="645AE767" w14:textId="77777777" w:rsidTr="009E1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63E35596" w14:textId="77777777" w:rsidR="00387A74" w:rsidRPr="00DB4ACC" w:rsidRDefault="00387A74" w:rsidP="009E1D34">
            <w:pPr>
              <w:rPr>
                <w:rFonts w:cs="Arial"/>
              </w:rPr>
            </w:pPr>
            <w:r w:rsidRPr="00CF049C">
              <w:rPr>
                <w:rFonts w:cs="Arial"/>
              </w:rPr>
              <w:t>IT Security</w:t>
            </w:r>
          </w:p>
          <w:p w14:paraId="23573A0E" w14:textId="77777777" w:rsidR="00387A74" w:rsidRPr="00B46235" w:rsidRDefault="00387A74" w:rsidP="009E1D34">
            <w:pPr>
              <w:contextualSpacing/>
              <w:rPr>
                <w:rFonts w:cs="Arial"/>
                <w:iCs/>
              </w:rPr>
            </w:pPr>
            <w:r w:rsidRPr="00DB4ACC">
              <w:rPr>
                <w:rFonts w:cs="Arial"/>
                <w:b w:val="0"/>
              </w:rPr>
              <w:t>Demonstrate the necessary skills and behaviours to securely operate across all platforms and areas of responsibilit</w:t>
            </w:r>
            <w:r>
              <w:rPr>
                <w:rFonts w:cs="Arial"/>
                <w:b w:val="0"/>
              </w:rPr>
              <w:t>y</w:t>
            </w:r>
            <w:r w:rsidRPr="00DB4ACC">
              <w:rPr>
                <w:rFonts w:cs="Arial"/>
                <w:b w:val="0"/>
              </w:rPr>
              <w:t xml:space="preserve"> in line with organisational guidance and legislation</w:t>
            </w:r>
            <w:r w:rsidRPr="00FC7274">
              <w:rPr>
                <w:rFonts w:cs="Arial"/>
              </w:rPr>
              <w:t>.</w:t>
            </w:r>
          </w:p>
        </w:tc>
      </w:tr>
      <w:tr w:rsidR="00387A74" w:rsidRPr="00B46235" w14:paraId="463337CD" w14:textId="77777777" w:rsidTr="009E1D34">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0E6C3CBA" w14:textId="77777777" w:rsidR="00387A74" w:rsidRPr="00B46235" w:rsidRDefault="00387A74" w:rsidP="009E1D34">
            <w:pPr>
              <w:rPr>
                <w:rFonts w:cs="Arial"/>
              </w:rPr>
            </w:pPr>
            <w:r w:rsidRPr="00B46235">
              <w:rPr>
                <w:rFonts w:cs="Arial"/>
              </w:rPr>
              <w:t>Minimum expected requirement</w:t>
            </w:r>
          </w:p>
        </w:tc>
        <w:tc>
          <w:tcPr>
            <w:tcW w:w="6252" w:type="dxa"/>
            <w:shd w:val="clear" w:color="auto" w:fill="A6A6A6" w:themeFill="background1" w:themeFillShade="A6"/>
          </w:tcPr>
          <w:p w14:paraId="69626B08" w14:textId="77777777" w:rsidR="00387A74" w:rsidRPr="00B46235" w:rsidRDefault="00387A74" w:rsidP="009E1D34">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7FB10C56" w14:textId="77777777" w:rsidR="00387A74" w:rsidRPr="00FA3ECC" w:rsidRDefault="00387A74" w:rsidP="009E1D34">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387A74" w:rsidRPr="00A80A6C" w14:paraId="45287955" w14:textId="77777777" w:rsidTr="009E1D34">
        <w:trPr>
          <w:cnfStyle w:val="000000100000" w:firstRow="0" w:lastRow="0" w:firstColumn="0" w:lastColumn="0" w:oddVBand="0" w:evenVBand="0" w:oddHBand="1" w:evenHBand="0" w:firstRowFirstColumn="0" w:firstRowLastColumn="0" w:lastRowFirstColumn="0" w:lastRowLastColumn="0"/>
          <w:trHeight w:val="1355"/>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5F0975A" w14:textId="77777777" w:rsidR="00387A74" w:rsidRPr="00A80A6C" w:rsidRDefault="00387A74" w:rsidP="009E1D34">
            <w:pPr>
              <w:rPr>
                <w:b w:val="0"/>
              </w:rPr>
            </w:pPr>
            <w:r w:rsidRPr="00A80A6C">
              <w:rPr>
                <w:b w:val="0"/>
              </w:rPr>
              <w:t>Evidence demonstrating compliance with organisational security processes</w:t>
            </w:r>
            <w:r>
              <w:rPr>
                <w:b w:val="0"/>
              </w:rPr>
              <w:t>.</w:t>
            </w:r>
          </w:p>
        </w:tc>
        <w:tc>
          <w:tcPr>
            <w:tcW w:w="6252" w:type="dxa"/>
            <w:shd w:val="clear" w:color="auto" w:fill="auto"/>
          </w:tcPr>
          <w:p w14:paraId="69EB3667" w14:textId="77777777" w:rsidR="00387A74" w:rsidRPr="00A80A6C" w:rsidRDefault="00387A74" w:rsidP="009E1D34">
            <w:pPr>
              <w:cnfStyle w:val="000000100000" w:firstRow="0" w:lastRow="0" w:firstColumn="0" w:lastColumn="0" w:oddVBand="0" w:evenVBand="0" w:oddHBand="1" w:evenHBand="0" w:firstRowFirstColumn="0" w:firstRowLastColumn="0" w:lastRowFirstColumn="0" w:lastRowLastColumn="0"/>
            </w:pPr>
          </w:p>
        </w:tc>
        <w:tc>
          <w:tcPr>
            <w:tcW w:w="3812" w:type="dxa"/>
            <w:shd w:val="clear" w:color="auto" w:fill="auto"/>
          </w:tcPr>
          <w:p w14:paraId="7F92FE08" w14:textId="77777777" w:rsidR="00387A74" w:rsidRPr="00A80A6C" w:rsidRDefault="00387A74" w:rsidP="009E1D34">
            <w:pPr>
              <w:cnfStyle w:val="000000100000" w:firstRow="0" w:lastRow="0" w:firstColumn="0" w:lastColumn="0" w:oddVBand="0" w:evenVBand="0" w:oddHBand="1" w:evenHBand="0" w:firstRowFirstColumn="0" w:firstRowLastColumn="0" w:lastRowFirstColumn="0" w:lastRowLastColumn="0"/>
            </w:pPr>
          </w:p>
        </w:tc>
      </w:tr>
      <w:tr w:rsidR="00387A74" w:rsidRPr="00A80A6C" w14:paraId="4B149912" w14:textId="77777777" w:rsidTr="009E1D34">
        <w:trPr>
          <w:trHeight w:val="1417"/>
        </w:trPr>
        <w:tc>
          <w:tcPr>
            <w:cnfStyle w:val="001000000000" w:firstRow="0" w:lastRow="0" w:firstColumn="1" w:lastColumn="0" w:oddVBand="0" w:evenVBand="0" w:oddHBand="0" w:evenHBand="0" w:firstRowFirstColumn="0" w:firstRowLastColumn="0" w:lastRowFirstColumn="0" w:lastRowLastColumn="0"/>
            <w:tcW w:w="4106" w:type="dxa"/>
            <w:tcBorders>
              <w:bottom w:val="single" w:sz="4" w:space="0" w:color="auto"/>
            </w:tcBorders>
            <w:shd w:val="clear" w:color="auto" w:fill="auto"/>
          </w:tcPr>
          <w:p w14:paraId="3CC3989B" w14:textId="77777777" w:rsidR="00387A74" w:rsidRPr="00A80A6C" w:rsidRDefault="00387A74" w:rsidP="009E1D34">
            <w:pPr>
              <w:rPr>
                <w:b w:val="0"/>
              </w:rPr>
            </w:pPr>
            <w:r w:rsidRPr="00A80A6C">
              <w:rPr>
                <w:b w:val="0"/>
              </w:rPr>
              <w:t>Evidence of recognising and escalating issues.</w:t>
            </w:r>
          </w:p>
        </w:tc>
        <w:tc>
          <w:tcPr>
            <w:tcW w:w="6252" w:type="dxa"/>
            <w:tcBorders>
              <w:bottom w:val="single" w:sz="4" w:space="0" w:color="auto"/>
            </w:tcBorders>
            <w:shd w:val="clear" w:color="auto" w:fill="auto"/>
          </w:tcPr>
          <w:p w14:paraId="36C24D46" w14:textId="77777777" w:rsidR="00387A74" w:rsidRPr="00A80A6C" w:rsidRDefault="00387A74" w:rsidP="009E1D34">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tcBorders>
              <w:bottom w:val="single" w:sz="4" w:space="0" w:color="auto"/>
            </w:tcBorders>
            <w:shd w:val="clear" w:color="auto" w:fill="auto"/>
          </w:tcPr>
          <w:p w14:paraId="571B3D89" w14:textId="77777777" w:rsidR="00387A74" w:rsidRPr="00A80A6C" w:rsidRDefault="00387A74" w:rsidP="009E1D34">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387A74" w:rsidRPr="00A80A6C" w14:paraId="55BCCFC5" w14:textId="77777777" w:rsidTr="009E1D34">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0411B62" w14:textId="77777777" w:rsidR="00387A74" w:rsidRPr="00A80A6C" w:rsidRDefault="00387A74" w:rsidP="009E1D34">
            <w:pPr>
              <w:rPr>
                <w:b w:val="0"/>
              </w:rPr>
            </w:pPr>
            <w:r w:rsidRPr="00A80A6C">
              <w:rPr>
                <w:b w:val="0"/>
              </w:rPr>
              <w:t>Evidence of locating and following policies and legislation.</w:t>
            </w:r>
          </w:p>
        </w:tc>
        <w:tc>
          <w:tcPr>
            <w:tcW w:w="6252" w:type="dxa"/>
            <w:shd w:val="clear" w:color="auto" w:fill="auto"/>
          </w:tcPr>
          <w:p w14:paraId="0CC46242" w14:textId="77777777" w:rsidR="00387A74" w:rsidRPr="00A80A6C" w:rsidRDefault="00387A74" w:rsidP="009E1D34">
            <w:pPr>
              <w:cnfStyle w:val="000000100000" w:firstRow="0" w:lastRow="0" w:firstColumn="0" w:lastColumn="0" w:oddVBand="0" w:evenVBand="0" w:oddHBand="1" w:evenHBand="0" w:firstRowFirstColumn="0" w:firstRowLastColumn="0" w:lastRowFirstColumn="0" w:lastRowLastColumn="0"/>
              <w:rPr>
                <w:rFonts w:cs="Arial"/>
              </w:rPr>
            </w:pPr>
          </w:p>
          <w:p w14:paraId="64FA47EE" w14:textId="77777777" w:rsidR="00387A74" w:rsidRPr="00A80A6C" w:rsidRDefault="00387A74" w:rsidP="009E1D34">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70A65A03" w14:textId="77777777" w:rsidR="00387A74" w:rsidRPr="00A80A6C" w:rsidRDefault="00387A74" w:rsidP="009E1D34">
            <w:pPr>
              <w:cnfStyle w:val="000000100000" w:firstRow="0" w:lastRow="0" w:firstColumn="0" w:lastColumn="0" w:oddVBand="0" w:evenVBand="0" w:oddHBand="1" w:evenHBand="0" w:firstRowFirstColumn="0" w:firstRowLastColumn="0" w:lastRowFirstColumn="0" w:lastRowLastColumn="0"/>
              <w:rPr>
                <w:rFonts w:cs="Arial"/>
                <w:color w:val="000000"/>
              </w:rPr>
            </w:pPr>
          </w:p>
          <w:p w14:paraId="38D81C27" w14:textId="77777777" w:rsidR="00387A74" w:rsidRPr="00A80A6C" w:rsidRDefault="00387A74" w:rsidP="009E1D34">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477B9CF8" w14:textId="77777777" w:rsidR="00387A74" w:rsidRDefault="00387A74" w:rsidP="00387A74">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387A74" w:rsidRPr="00B46235" w14:paraId="31519B1D" w14:textId="77777777" w:rsidTr="009E1D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41BF37" w14:textId="77777777" w:rsidR="00387A74" w:rsidRPr="00772342" w:rsidRDefault="00387A74" w:rsidP="009E1D34">
            <w:pPr>
              <w:contextualSpacing/>
              <w:rPr>
                <w:rFonts w:cs="Arial"/>
                <w:color w:val="auto"/>
              </w:rPr>
            </w:pPr>
            <w:r w:rsidRPr="00772342">
              <w:rPr>
                <w:rFonts w:cs="Arial"/>
                <w:color w:val="auto"/>
              </w:rPr>
              <w:lastRenderedPageBreak/>
              <w:t>Competence</w:t>
            </w:r>
          </w:p>
        </w:tc>
      </w:tr>
      <w:tr w:rsidR="00387A74" w:rsidRPr="00B46235" w14:paraId="71D68CDF" w14:textId="77777777" w:rsidTr="009E1D34">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22B88460" w14:textId="77777777" w:rsidR="00387A74" w:rsidRPr="00B46235" w:rsidRDefault="00387A74" w:rsidP="009E1D34">
            <w:pPr>
              <w:rPr>
                <w:rFonts w:cs="Arial"/>
              </w:rPr>
            </w:pPr>
            <w:r>
              <w:rPr>
                <w:rFonts w:cs="Arial"/>
              </w:rPr>
              <w:t>Remote Infrastructure</w:t>
            </w:r>
          </w:p>
          <w:p w14:paraId="1BBB0C60" w14:textId="77777777" w:rsidR="00387A74" w:rsidRPr="00A745E0" w:rsidRDefault="00387A74" w:rsidP="009E1D34">
            <w:pPr>
              <w:rPr>
                <w:highlight w:val="yellow"/>
              </w:rPr>
            </w:pPr>
            <w:r w:rsidRPr="00DB4ACC">
              <w:rPr>
                <w:rFonts w:cs="Arial"/>
                <w:b w:val="0"/>
              </w:rPr>
              <w:t>Effectively operate a range of mobile devices and securely add them to a network in accordance with organisation</w:t>
            </w:r>
            <w:r>
              <w:rPr>
                <w:rFonts w:cs="Arial"/>
                <w:b w:val="0"/>
              </w:rPr>
              <w:t>’</w:t>
            </w:r>
            <w:r w:rsidRPr="00DB4ACC">
              <w:rPr>
                <w:rFonts w:cs="Arial"/>
                <w:b w:val="0"/>
              </w:rPr>
              <w:t>s policies and procedures.</w:t>
            </w:r>
          </w:p>
        </w:tc>
      </w:tr>
      <w:tr w:rsidR="00387A74" w:rsidRPr="00B46235" w14:paraId="6B13B0CC" w14:textId="77777777" w:rsidTr="009E1D34">
        <w:trPr>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4EE74A96" w14:textId="77777777" w:rsidR="00387A74" w:rsidRPr="00B46235" w:rsidRDefault="00387A74" w:rsidP="009E1D34">
            <w:pPr>
              <w:rPr>
                <w:rFonts w:cs="Arial"/>
              </w:rPr>
            </w:pPr>
            <w:r w:rsidRPr="00B46235">
              <w:rPr>
                <w:rFonts w:cs="Arial"/>
              </w:rPr>
              <w:t>Minimum expected requirement</w:t>
            </w:r>
          </w:p>
        </w:tc>
        <w:tc>
          <w:tcPr>
            <w:tcW w:w="6252" w:type="dxa"/>
            <w:shd w:val="clear" w:color="auto" w:fill="A6A6A6" w:themeFill="background1" w:themeFillShade="A6"/>
          </w:tcPr>
          <w:p w14:paraId="1A2534D6" w14:textId="77777777" w:rsidR="00387A74" w:rsidRPr="00B46235" w:rsidRDefault="00387A74" w:rsidP="009E1D34">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2068AF24" w14:textId="77777777" w:rsidR="00387A74" w:rsidRPr="00FA3ECC" w:rsidRDefault="00387A74" w:rsidP="009E1D34">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 xml:space="preserve">Reflections </w:t>
            </w:r>
            <w:r w:rsidRPr="00FA3ECC">
              <w:rPr>
                <w:rFonts w:cs="Arial"/>
                <w:b/>
              </w:rPr>
              <w:t>on applying knowledge learnt</w:t>
            </w:r>
          </w:p>
        </w:tc>
      </w:tr>
      <w:tr w:rsidR="00387A74" w:rsidRPr="00A80A6C" w14:paraId="4E274354" w14:textId="77777777" w:rsidTr="009E1D34">
        <w:trPr>
          <w:cnfStyle w:val="000000100000" w:firstRow="0" w:lastRow="0" w:firstColumn="0" w:lastColumn="0" w:oddVBand="0" w:evenVBand="0" w:oddHBand="1" w:evenHBand="0" w:firstRowFirstColumn="0" w:firstRowLastColumn="0" w:lastRowFirstColumn="0" w:lastRowLastColumn="0"/>
          <w:cantSplit/>
          <w:trHeight w:val="1357"/>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D726F34" w14:textId="77777777" w:rsidR="00387A74" w:rsidRPr="00A80A6C" w:rsidRDefault="00387A74" w:rsidP="009E1D34">
            <w:pPr>
              <w:rPr>
                <w:b w:val="0"/>
              </w:rPr>
            </w:pPr>
            <w:r w:rsidRPr="00A80A6C">
              <w:rPr>
                <w:rFonts w:cs="Arial"/>
                <w:b w:val="0"/>
              </w:rPr>
              <w:t>Evidence of securely connecting a minimum of two different types of devices (e.g. laptop/mobile) to access the organisation’s network services (e.g. email, files, applications).</w:t>
            </w:r>
          </w:p>
        </w:tc>
        <w:tc>
          <w:tcPr>
            <w:tcW w:w="6252" w:type="dxa"/>
            <w:shd w:val="clear" w:color="auto" w:fill="auto"/>
          </w:tcPr>
          <w:p w14:paraId="5A2109B6" w14:textId="77777777" w:rsidR="00387A74" w:rsidRPr="00A80A6C" w:rsidRDefault="00387A74" w:rsidP="009E1D34">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407E73A4" w14:textId="77777777" w:rsidR="00387A74" w:rsidRPr="00A80A6C" w:rsidRDefault="00387A74" w:rsidP="009E1D34">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534EC4CE" w14:textId="77777777" w:rsidR="00387A74" w:rsidRDefault="00387A74" w:rsidP="00387A74">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387A74" w:rsidRPr="00B46235" w14:paraId="4668320A" w14:textId="77777777" w:rsidTr="009E1D3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E10421" w14:textId="77777777" w:rsidR="00387A74" w:rsidRPr="00B46235" w:rsidRDefault="00387A74" w:rsidP="009E1D34">
            <w:pPr>
              <w:rPr>
                <w:rFonts w:cs="Arial"/>
                <w:color w:val="000000"/>
              </w:rPr>
            </w:pPr>
            <w:r w:rsidRPr="00B46235">
              <w:rPr>
                <w:rFonts w:cs="Arial"/>
                <w:color w:val="000000"/>
              </w:rPr>
              <w:lastRenderedPageBreak/>
              <w:t>Competence</w:t>
            </w:r>
          </w:p>
        </w:tc>
      </w:tr>
      <w:tr w:rsidR="00387A74" w:rsidRPr="00B46235" w14:paraId="54F6756E" w14:textId="77777777" w:rsidTr="009E1D34">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2654917C" w14:textId="77777777" w:rsidR="00387A74" w:rsidRPr="00B46235" w:rsidRDefault="00387A74" w:rsidP="009E1D34">
            <w:pPr>
              <w:rPr>
                <w:rFonts w:cs="Arial"/>
              </w:rPr>
            </w:pPr>
            <w:r>
              <w:rPr>
                <w:rFonts w:cs="Arial"/>
              </w:rPr>
              <w:t>Data</w:t>
            </w:r>
          </w:p>
          <w:p w14:paraId="155E1273" w14:textId="77777777" w:rsidR="00387A74" w:rsidRPr="00A745E0" w:rsidRDefault="00387A74" w:rsidP="009E1D34">
            <w:pPr>
              <w:rPr>
                <w:iCs/>
              </w:rPr>
            </w:pPr>
            <w:r w:rsidRPr="00DB4ACC">
              <w:rPr>
                <w:rFonts w:cs="Arial"/>
                <w:b w:val="0"/>
              </w:rPr>
              <w:t>Effectively record, analyse and communicate data at the appropriate level using the organisation’s standard tools and processes</w:t>
            </w:r>
            <w:r>
              <w:rPr>
                <w:rFonts w:cs="Arial"/>
                <w:b w:val="0"/>
              </w:rPr>
              <w:t>,</w:t>
            </w:r>
            <w:r w:rsidRPr="00DB4ACC">
              <w:rPr>
                <w:rFonts w:cs="Arial"/>
                <w:b w:val="0"/>
              </w:rPr>
              <w:t xml:space="preserve"> and to all stakeholders within the responsibility of the position.</w:t>
            </w:r>
          </w:p>
        </w:tc>
      </w:tr>
      <w:tr w:rsidR="00387A74" w:rsidRPr="00B46235" w14:paraId="36EB8BF2" w14:textId="77777777" w:rsidTr="009E1D34">
        <w:trPr>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0E03EAE2" w14:textId="77777777" w:rsidR="00387A74" w:rsidRPr="00B46235" w:rsidRDefault="00387A74" w:rsidP="009E1D34">
            <w:pPr>
              <w:rPr>
                <w:rFonts w:cs="Arial"/>
              </w:rPr>
            </w:pPr>
            <w:r w:rsidRPr="00B46235">
              <w:rPr>
                <w:rFonts w:cs="Arial"/>
              </w:rPr>
              <w:t>Minimum expected requirement</w:t>
            </w:r>
          </w:p>
        </w:tc>
        <w:tc>
          <w:tcPr>
            <w:tcW w:w="6252" w:type="dxa"/>
            <w:shd w:val="clear" w:color="auto" w:fill="A6A6A6" w:themeFill="background1" w:themeFillShade="A6"/>
          </w:tcPr>
          <w:p w14:paraId="4756A57C" w14:textId="77777777" w:rsidR="00387A74" w:rsidRPr="00B46235" w:rsidRDefault="00387A74" w:rsidP="009E1D34">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62176787" w14:textId="77777777" w:rsidR="00387A74" w:rsidRPr="00FA3ECC" w:rsidRDefault="00387A74" w:rsidP="009E1D34">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Reflections on applying knowledge learnt</w:t>
            </w:r>
          </w:p>
        </w:tc>
      </w:tr>
      <w:tr w:rsidR="00387A74" w:rsidRPr="00A80A6C" w14:paraId="7F73169D" w14:textId="77777777" w:rsidTr="009E1D34">
        <w:trPr>
          <w:cnfStyle w:val="000000100000" w:firstRow="0" w:lastRow="0" w:firstColumn="0" w:lastColumn="0" w:oddVBand="0" w:evenVBand="0" w:oddHBand="1" w:evenHBand="0" w:firstRowFirstColumn="0" w:firstRowLastColumn="0" w:lastRowFirstColumn="0" w:lastRowLastColumn="0"/>
          <w:cantSplit/>
          <w:trHeight w:val="1123"/>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5649DF5" w14:textId="77777777" w:rsidR="00387A74" w:rsidRPr="00A80A6C" w:rsidRDefault="00387A74" w:rsidP="009E1D34">
            <w:pPr>
              <w:rPr>
                <w:rFonts w:cs="Arial"/>
                <w:b w:val="0"/>
                <w:color w:val="000000"/>
              </w:rPr>
            </w:pPr>
            <w:r w:rsidRPr="00A80A6C">
              <w:rPr>
                <w:rFonts w:cs="Arial"/>
                <w:b w:val="0"/>
              </w:rPr>
              <w:t xml:space="preserve">Evidence of selecting and securely using </w:t>
            </w:r>
            <w:r>
              <w:rPr>
                <w:rFonts w:cs="Arial"/>
                <w:b w:val="0"/>
              </w:rPr>
              <w:t xml:space="preserve">3 </w:t>
            </w:r>
            <w:r w:rsidRPr="00A80A6C">
              <w:rPr>
                <w:rFonts w:cs="Arial"/>
                <w:b w:val="0"/>
              </w:rPr>
              <w:t>appropriate tools when working with and analysing data.</w:t>
            </w:r>
          </w:p>
        </w:tc>
        <w:tc>
          <w:tcPr>
            <w:tcW w:w="6252" w:type="dxa"/>
            <w:shd w:val="clear" w:color="auto" w:fill="auto"/>
          </w:tcPr>
          <w:p w14:paraId="000C67B8" w14:textId="77777777" w:rsidR="00387A74" w:rsidRPr="00A80A6C" w:rsidRDefault="00387A74" w:rsidP="009E1D34">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76F3BBA8" w14:textId="77777777" w:rsidR="00387A74" w:rsidRPr="00A80A6C" w:rsidRDefault="00387A74" w:rsidP="009E1D34">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7D3772F4" w14:textId="77777777" w:rsidR="00387A74" w:rsidRDefault="00387A74" w:rsidP="00387A74">
      <w:r>
        <w:rPr>
          <w:b/>
          <w:bCs/>
        </w:rPr>
        <w:br w:type="page"/>
      </w:r>
    </w:p>
    <w:tbl>
      <w:tblPr>
        <w:tblStyle w:val="GridTable4-Accent3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252"/>
        <w:gridCol w:w="3812"/>
      </w:tblGrid>
      <w:tr w:rsidR="00387A74" w:rsidRPr="00B46235" w14:paraId="22332565" w14:textId="77777777" w:rsidTr="009E1D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41E676" w14:textId="77777777" w:rsidR="00387A74" w:rsidRPr="00B46235" w:rsidRDefault="00387A74" w:rsidP="009E1D34">
            <w:pPr>
              <w:rPr>
                <w:rFonts w:cs="Arial"/>
                <w:b w:val="0"/>
                <w:color w:val="000000"/>
              </w:rPr>
            </w:pPr>
            <w:r w:rsidRPr="00B46235">
              <w:rPr>
                <w:rFonts w:cs="Arial"/>
                <w:color w:val="000000"/>
              </w:rPr>
              <w:lastRenderedPageBreak/>
              <w:t>Competence</w:t>
            </w:r>
          </w:p>
        </w:tc>
      </w:tr>
      <w:tr w:rsidR="00387A74" w:rsidRPr="00B46235" w14:paraId="5DA6203B" w14:textId="77777777" w:rsidTr="009E1D3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1F2E5615" w14:textId="77777777" w:rsidR="00387A74" w:rsidRPr="00533E9A" w:rsidRDefault="00387A74" w:rsidP="009E1D34">
            <w:pPr>
              <w:rPr>
                <w:rFonts w:cs="Arial"/>
              </w:rPr>
            </w:pPr>
            <w:r w:rsidRPr="00533E9A">
              <w:rPr>
                <w:rFonts w:cs="Arial"/>
              </w:rPr>
              <w:t>Problem Solving</w:t>
            </w:r>
          </w:p>
          <w:p w14:paraId="4FA9148E" w14:textId="77777777" w:rsidR="00387A74" w:rsidRDefault="00387A74" w:rsidP="009E1D34">
            <w:pPr>
              <w:rPr>
                <w:rFonts w:cs="Arial"/>
                <w:bCs w:val="0"/>
              </w:rPr>
            </w:pPr>
            <w:r w:rsidRPr="00533E9A">
              <w:rPr>
                <w:rFonts w:cs="Arial"/>
                <w:b w:val="0"/>
              </w:rPr>
              <w:t>Apply structured techniques to common and non-routine problems, testing methodologies and troubleshooting</w:t>
            </w:r>
            <w:r>
              <w:rPr>
                <w:rFonts w:cs="Arial"/>
                <w:b w:val="0"/>
              </w:rPr>
              <w:t>,</w:t>
            </w:r>
            <w:r w:rsidRPr="00533E9A">
              <w:rPr>
                <w:rFonts w:cs="Arial"/>
                <w:b w:val="0"/>
              </w:rPr>
              <w:t xml:space="preserve"> and analyse problems by selecting the digital appropriate tools and techniques in line with organisation guidance</w:t>
            </w:r>
            <w:r>
              <w:rPr>
                <w:rFonts w:cs="Arial"/>
                <w:b w:val="0"/>
              </w:rPr>
              <w:t>,</w:t>
            </w:r>
            <w:r w:rsidRPr="00533E9A">
              <w:rPr>
                <w:rFonts w:cs="Arial"/>
                <w:b w:val="0"/>
              </w:rPr>
              <w:t xml:space="preserve"> and to obtain the relevant logistical support as required.</w:t>
            </w:r>
          </w:p>
          <w:p w14:paraId="24867CE1" w14:textId="77777777" w:rsidR="00387A74" w:rsidRDefault="00387A74" w:rsidP="009E1D34">
            <w:pPr>
              <w:rPr>
                <w:b w:val="0"/>
                <w:bCs w:val="0"/>
              </w:rPr>
            </w:pPr>
          </w:p>
          <w:p w14:paraId="56718FCA" w14:textId="77777777" w:rsidR="00387A74" w:rsidRPr="00A745E0" w:rsidRDefault="00387A74" w:rsidP="009E1D34"/>
        </w:tc>
      </w:tr>
      <w:tr w:rsidR="00387A74" w:rsidRPr="00B46235" w14:paraId="795B703B" w14:textId="77777777" w:rsidTr="009E1D34">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492F6E32" w14:textId="77777777" w:rsidR="00387A74" w:rsidRPr="00B46235" w:rsidRDefault="00387A74" w:rsidP="009E1D34">
            <w:pPr>
              <w:rPr>
                <w:rFonts w:cs="Arial"/>
              </w:rPr>
            </w:pPr>
            <w:r w:rsidRPr="00B46235">
              <w:rPr>
                <w:rFonts w:cs="Arial"/>
              </w:rPr>
              <w:t>Minimum expected requirement</w:t>
            </w:r>
          </w:p>
        </w:tc>
        <w:tc>
          <w:tcPr>
            <w:tcW w:w="6252" w:type="dxa"/>
            <w:shd w:val="clear" w:color="auto" w:fill="A6A6A6" w:themeFill="background1" w:themeFillShade="A6"/>
          </w:tcPr>
          <w:p w14:paraId="3BA34A2F" w14:textId="77777777" w:rsidR="00387A74" w:rsidRPr="00B46235" w:rsidRDefault="00387A74" w:rsidP="009E1D34">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0261B4A3" w14:textId="77777777" w:rsidR="00387A74" w:rsidRPr="00FA3ECC" w:rsidRDefault="00387A74" w:rsidP="009E1D34">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Reflections on applying knowledge learnt</w:t>
            </w:r>
          </w:p>
        </w:tc>
      </w:tr>
      <w:tr w:rsidR="00387A74" w:rsidRPr="00A80A6C" w14:paraId="39FA2AE6" w14:textId="77777777" w:rsidTr="009E1D34">
        <w:trPr>
          <w:cnfStyle w:val="000000100000" w:firstRow="0" w:lastRow="0" w:firstColumn="0" w:lastColumn="0" w:oddVBand="0" w:evenVBand="0" w:oddHBand="1" w:evenHBand="0" w:firstRowFirstColumn="0" w:firstRowLastColumn="0" w:lastRowFirstColumn="0" w:lastRowLastColumn="0"/>
          <w:cantSplit/>
          <w:trHeight w:val="1114"/>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3ED8F48" w14:textId="77777777" w:rsidR="00387A74" w:rsidRPr="00A80A6C" w:rsidRDefault="00387A74" w:rsidP="009E1D34">
            <w:pPr>
              <w:rPr>
                <w:rFonts w:cs="Arial"/>
                <w:b w:val="0"/>
              </w:rPr>
            </w:pPr>
            <w:r w:rsidRPr="00A80A6C">
              <w:rPr>
                <w:rFonts w:cs="Arial"/>
                <w:b w:val="0"/>
              </w:rPr>
              <w:t>Evidence of selecting and using three appropriate tools for testing, troubleshooting and analysing problems.</w:t>
            </w:r>
          </w:p>
        </w:tc>
        <w:tc>
          <w:tcPr>
            <w:tcW w:w="6252" w:type="dxa"/>
            <w:shd w:val="clear" w:color="auto" w:fill="auto"/>
          </w:tcPr>
          <w:p w14:paraId="0B9E93B4" w14:textId="77777777" w:rsidR="00387A74" w:rsidRPr="00A80A6C" w:rsidRDefault="00387A74" w:rsidP="009E1D34">
            <w:pPr>
              <w:cnfStyle w:val="000000100000" w:firstRow="0" w:lastRow="0" w:firstColumn="0" w:lastColumn="0" w:oddVBand="0" w:evenVBand="0" w:oddHBand="1" w:evenHBand="0" w:firstRowFirstColumn="0" w:firstRowLastColumn="0" w:lastRowFirstColumn="0" w:lastRowLastColumn="0"/>
              <w:rPr>
                <w:rFonts w:cs="Arial"/>
              </w:rPr>
            </w:pPr>
          </w:p>
        </w:tc>
        <w:tc>
          <w:tcPr>
            <w:tcW w:w="3812" w:type="dxa"/>
            <w:shd w:val="clear" w:color="auto" w:fill="auto"/>
          </w:tcPr>
          <w:p w14:paraId="5D950BFF" w14:textId="77777777" w:rsidR="00387A74" w:rsidRPr="00A80A6C" w:rsidRDefault="00387A74" w:rsidP="009E1D34">
            <w:pPr>
              <w:cnfStyle w:val="000000100000" w:firstRow="0" w:lastRow="0" w:firstColumn="0" w:lastColumn="0" w:oddVBand="0" w:evenVBand="0" w:oddHBand="1" w:evenHBand="0" w:firstRowFirstColumn="0" w:firstRowLastColumn="0" w:lastRowFirstColumn="0" w:lastRowLastColumn="0"/>
              <w:rPr>
                <w:rFonts w:cs="Arial"/>
              </w:rPr>
            </w:pPr>
          </w:p>
        </w:tc>
      </w:tr>
      <w:tr w:rsidR="00387A74" w:rsidRPr="00A80A6C" w14:paraId="2E5988B5" w14:textId="77777777" w:rsidTr="009E1D34">
        <w:trPr>
          <w:cantSplit/>
          <w:trHeight w:val="112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D4C9DA9" w14:textId="77777777" w:rsidR="00387A74" w:rsidRPr="00A80A6C" w:rsidRDefault="00387A74" w:rsidP="009E1D34">
            <w:pPr>
              <w:rPr>
                <w:rFonts w:cs="Arial"/>
                <w:b w:val="0"/>
              </w:rPr>
            </w:pPr>
            <w:r w:rsidRPr="00A80A6C">
              <w:rPr>
                <w:rFonts w:cs="Arial"/>
                <w:b w:val="0"/>
              </w:rPr>
              <w:t>Evidence demonstrating compliance with organisational guidance.</w:t>
            </w:r>
          </w:p>
          <w:p w14:paraId="0F4929A6" w14:textId="77777777" w:rsidR="00387A74" w:rsidRPr="00A80A6C" w:rsidRDefault="00387A74" w:rsidP="009E1D34">
            <w:pPr>
              <w:ind w:left="16"/>
              <w:rPr>
                <w:rFonts w:cs="Arial"/>
                <w:b w:val="0"/>
              </w:rPr>
            </w:pPr>
          </w:p>
        </w:tc>
        <w:tc>
          <w:tcPr>
            <w:tcW w:w="6252" w:type="dxa"/>
            <w:shd w:val="clear" w:color="auto" w:fill="auto"/>
          </w:tcPr>
          <w:p w14:paraId="04CF8333" w14:textId="77777777" w:rsidR="00387A74" w:rsidRPr="00A80A6C" w:rsidRDefault="00387A74" w:rsidP="009E1D34">
            <w:pPr>
              <w:cnfStyle w:val="000000000000" w:firstRow="0" w:lastRow="0" w:firstColumn="0" w:lastColumn="0" w:oddVBand="0" w:evenVBand="0" w:oddHBand="0" w:evenHBand="0" w:firstRowFirstColumn="0" w:firstRowLastColumn="0" w:lastRowFirstColumn="0" w:lastRowLastColumn="0"/>
              <w:rPr>
                <w:rFonts w:cs="Arial"/>
              </w:rPr>
            </w:pPr>
          </w:p>
        </w:tc>
        <w:tc>
          <w:tcPr>
            <w:tcW w:w="3812" w:type="dxa"/>
            <w:shd w:val="clear" w:color="auto" w:fill="auto"/>
          </w:tcPr>
          <w:p w14:paraId="27E8F05B" w14:textId="77777777" w:rsidR="00387A74" w:rsidRPr="00A80A6C" w:rsidRDefault="00387A74" w:rsidP="009E1D34">
            <w:pPr>
              <w:cnfStyle w:val="000000000000" w:firstRow="0" w:lastRow="0" w:firstColumn="0" w:lastColumn="0" w:oddVBand="0" w:evenVBand="0" w:oddHBand="0" w:evenHBand="0" w:firstRowFirstColumn="0" w:firstRowLastColumn="0" w:lastRowFirstColumn="0" w:lastRowLastColumn="0"/>
              <w:rPr>
                <w:rFonts w:cs="Arial"/>
              </w:rPr>
            </w:pPr>
          </w:p>
        </w:tc>
      </w:tr>
      <w:tr w:rsidR="00387A74" w:rsidRPr="00A80A6C" w14:paraId="2A64A93F" w14:textId="77777777" w:rsidTr="009E1D34">
        <w:trPr>
          <w:cnfStyle w:val="000000100000" w:firstRow="0" w:lastRow="0" w:firstColumn="0" w:lastColumn="0" w:oddVBand="0" w:evenVBand="0" w:oddHBand="1" w:evenHBand="0" w:firstRowFirstColumn="0" w:firstRowLastColumn="0" w:lastRowFirstColumn="0" w:lastRowLastColumn="0"/>
          <w:cantSplit/>
          <w:trHeight w:val="124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BDE63B1" w14:textId="77777777" w:rsidR="00387A74" w:rsidRPr="00A80A6C" w:rsidRDefault="00387A74" w:rsidP="009E1D34">
            <w:pPr>
              <w:ind w:left="16"/>
              <w:rPr>
                <w:rFonts w:cs="Arial"/>
                <w:b w:val="0"/>
              </w:rPr>
            </w:pPr>
            <w:r w:rsidRPr="00A80A6C">
              <w:rPr>
                <w:rFonts w:cs="Arial"/>
                <w:b w:val="0"/>
              </w:rPr>
              <w:t>Evidence demonstrating processes and practices for obtaining logistical support.</w:t>
            </w:r>
          </w:p>
        </w:tc>
        <w:tc>
          <w:tcPr>
            <w:tcW w:w="6252" w:type="dxa"/>
            <w:shd w:val="clear" w:color="auto" w:fill="auto"/>
          </w:tcPr>
          <w:p w14:paraId="5DA35245" w14:textId="77777777" w:rsidR="00387A74" w:rsidRPr="00A80A6C" w:rsidRDefault="00387A74" w:rsidP="009E1D34">
            <w:pPr>
              <w:cnfStyle w:val="000000100000" w:firstRow="0" w:lastRow="0" w:firstColumn="0" w:lastColumn="0" w:oddVBand="0" w:evenVBand="0" w:oddHBand="1" w:evenHBand="0" w:firstRowFirstColumn="0" w:firstRowLastColumn="0" w:lastRowFirstColumn="0" w:lastRowLastColumn="0"/>
              <w:rPr>
                <w:rFonts w:cs="Arial"/>
              </w:rPr>
            </w:pPr>
          </w:p>
        </w:tc>
        <w:tc>
          <w:tcPr>
            <w:tcW w:w="3812" w:type="dxa"/>
            <w:shd w:val="clear" w:color="auto" w:fill="auto"/>
          </w:tcPr>
          <w:p w14:paraId="5D97FA28" w14:textId="77777777" w:rsidR="00387A74" w:rsidRPr="00A80A6C" w:rsidRDefault="00387A74" w:rsidP="009E1D34">
            <w:pPr>
              <w:cnfStyle w:val="000000100000" w:firstRow="0" w:lastRow="0" w:firstColumn="0" w:lastColumn="0" w:oddVBand="0" w:evenVBand="0" w:oddHBand="1" w:evenHBand="0" w:firstRowFirstColumn="0" w:firstRowLastColumn="0" w:lastRowFirstColumn="0" w:lastRowLastColumn="0"/>
              <w:rPr>
                <w:rFonts w:cs="Arial"/>
              </w:rPr>
            </w:pPr>
          </w:p>
        </w:tc>
      </w:tr>
    </w:tbl>
    <w:p w14:paraId="72BDB21F" w14:textId="77777777" w:rsidR="00387A74" w:rsidRDefault="00387A74" w:rsidP="00387A74">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387A74" w:rsidRPr="00B46235" w14:paraId="7E13148F" w14:textId="77777777" w:rsidTr="009E1D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67401A" w14:textId="77777777" w:rsidR="00387A74" w:rsidRPr="00B46235" w:rsidRDefault="00387A74" w:rsidP="009E1D34">
            <w:pPr>
              <w:rPr>
                <w:rFonts w:cs="Arial"/>
                <w:color w:val="000000"/>
              </w:rPr>
            </w:pPr>
            <w:r w:rsidRPr="00B46235">
              <w:rPr>
                <w:rFonts w:cs="Arial"/>
                <w:color w:val="000000"/>
              </w:rPr>
              <w:lastRenderedPageBreak/>
              <w:t>Competence</w:t>
            </w:r>
          </w:p>
        </w:tc>
      </w:tr>
      <w:tr w:rsidR="00387A74" w:rsidRPr="00B46235" w14:paraId="70694896" w14:textId="77777777" w:rsidTr="009E1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3D08C08A" w14:textId="77777777" w:rsidR="00387A74" w:rsidRPr="00B46235" w:rsidRDefault="00387A74" w:rsidP="009E1D34">
            <w:pPr>
              <w:rPr>
                <w:rFonts w:cs="Arial"/>
              </w:rPr>
            </w:pPr>
            <w:r>
              <w:rPr>
                <w:rFonts w:cs="Arial"/>
              </w:rPr>
              <w:t>Workflow Management</w:t>
            </w:r>
          </w:p>
          <w:p w14:paraId="13CF3B16" w14:textId="77777777" w:rsidR="00387A74" w:rsidRDefault="00387A74" w:rsidP="009E1D34">
            <w:pPr>
              <w:contextualSpacing/>
              <w:rPr>
                <w:rFonts w:cs="Arial"/>
                <w:bCs w:val="0"/>
                <w:lang w:val="en-US"/>
              </w:rPr>
            </w:pPr>
            <w:r w:rsidRPr="00DB4ACC">
              <w:rPr>
                <w:rFonts w:cs="Arial"/>
                <w:b w:val="0"/>
                <w:lang w:val="en-US"/>
              </w:rPr>
              <w:t>Work</w:t>
            </w:r>
            <w:r>
              <w:rPr>
                <w:rFonts w:cs="Arial"/>
                <w:b w:val="0"/>
                <w:lang w:val="en-US"/>
              </w:rPr>
              <w:t>s</w:t>
            </w:r>
            <w:r w:rsidRPr="00DB4ACC">
              <w:rPr>
                <w:rFonts w:cs="Arial"/>
                <w:b w:val="0"/>
                <w:lang w:val="en-US"/>
              </w:rPr>
              <w:t xml:space="preserve"> flexibly and demonstrate</w:t>
            </w:r>
            <w:r>
              <w:rPr>
                <w:rFonts w:cs="Arial"/>
                <w:b w:val="0"/>
                <w:lang w:val="en-US"/>
              </w:rPr>
              <w:t>s</w:t>
            </w:r>
            <w:r w:rsidRPr="00DB4ACC">
              <w:rPr>
                <w:rFonts w:cs="Arial"/>
                <w:b w:val="0"/>
                <w:lang w:val="en-US"/>
              </w:rPr>
              <w:t xml:space="preserve"> the ability to work under pressure to progress allocated tasks in accordance with the</w:t>
            </w:r>
            <w:r w:rsidRPr="00B17420">
              <w:rPr>
                <w:rFonts w:cs="Arial"/>
                <w:b w:val="0"/>
              </w:rPr>
              <w:t xml:space="preserve"> organisation’s</w:t>
            </w:r>
            <w:r w:rsidRPr="00DB4ACC">
              <w:rPr>
                <w:rFonts w:cs="Arial"/>
                <w:b w:val="0"/>
                <w:lang w:val="en-US"/>
              </w:rPr>
              <w:t xml:space="preserve"> reporting and quality systems.</w:t>
            </w:r>
          </w:p>
          <w:p w14:paraId="101A8360" w14:textId="77777777" w:rsidR="00387A74" w:rsidRDefault="00387A74" w:rsidP="009E1D34">
            <w:pPr>
              <w:contextualSpacing/>
              <w:rPr>
                <w:rFonts w:cs="Arial"/>
                <w:b w:val="0"/>
                <w:bCs w:val="0"/>
              </w:rPr>
            </w:pPr>
          </w:p>
          <w:p w14:paraId="642EBF2F" w14:textId="77777777" w:rsidR="00387A74" w:rsidRPr="009628B3" w:rsidRDefault="00387A74" w:rsidP="009E1D34">
            <w:pPr>
              <w:contextualSpacing/>
              <w:rPr>
                <w:rFonts w:cs="Arial"/>
              </w:rPr>
            </w:pPr>
          </w:p>
        </w:tc>
      </w:tr>
      <w:tr w:rsidR="00387A74" w:rsidRPr="00B46235" w14:paraId="4E652719" w14:textId="77777777" w:rsidTr="009E1D34">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12128C85" w14:textId="77777777" w:rsidR="00387A74" w:rsidRPr="00B46235" w:rsidRDefault="00387A74" w:rsidP="009E1D34">
            <w:pPr>
              <w:rPr>
                <w:rFonts w:cs="Arial"/>
              </w:rPr>
            </w:pPr>
            <w:r w:rsidRPr="00B46235">
              <w:rPr>
                <w:rFonts w:cs="Arial"/>
              </w:rPr>
              <w:t>Minimum expected requirement</w:t>
            </w:r>
          </w:p>
        </w:tc>
        <w:tc>
          <w:tcPr>
            <w:tcW w:w="6252" w:type="dxa"/>
            <w:shd w:val="clear" w:color="auto" w:fill="A6A6A6" w:themeFill="background1" w:themeFillShade="A6"/>
          </w:tcPr>
          <w:p w14:paraId="6CA57EB0" w14:textId="77777777" w:rsidR="00387A74" w:rsidRPr="00B46235" w:rsidRDefault="00387A74" w:rsidP="009E1D34">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23FA24DE" w14:textId="77777777" w:rsidR="00387A74" w:rsidRPr="00FA3ECC" w:rsidRDefault="00387A74" w:rsidP="009E1D34">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Reflections on applying knowledge learnt</w:t>
            </w:r>
          </w:p>
        </w:tc>
      </w:tr>
      <w:tr w:rsidR="00387A74" w:rsidRPr="00EA63B8" w14:paraId="535DC506" w14:textId="77777777" w:rsidTr="009E1D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999CABE" w14:textId="77777777" w:rsidR="00387A74" w:rsidRPr="00EA63B8" w:rsidRDefault="00387A74" w:rsidP="009E1D34">
            <w:pPr>
              <w:rPr>
                <w:rFonts w:cs="Arial"/>
                <w:b w:val="0"/>
              </w:rPr>
            </w:pPr>
            <w:r w:rsidRPr="00EA63B8">
              <w:rPr>
                <w:rFonts w:cs="Arial"/>
                <w:b w:val="0"/>
              </w:rPr>
              <w:t>Evidence demonstrating the ability to prioritise workflow and manage allocated tasks.</w:t>
            </w:r>
          </w:p>
          <w:p w14:paraId="3C039AA3" w14:textId="77777777" w:rsidR="00387A74" w:rsidRPr="00EA63B8" w:rsidRDefault="00387A74" w:rsidP="009E1D34">
            <w:pPr>
              <w:ind w:left="16"/>
              <w:jc w:val="both"/>
              <w:rPr>
                <w:rFonts w:cs="Arial"/>
                <w:b w:val="0"/>
                <w:color w:val="000000"/>
              </w:rPr>
            </w:pPr>
          </w:p>
        </w:tc>
        <w:tc>
          <w:tcPr>
            <w:tcW w:w="6252" w:type="dxa"/>
            <w:shd w:val="clear" w:color="auto" w:fill="auto"/>
          </w:tcPr>
          <w:p w14:paraId="71504138" w14:textId="77777777" w:rsidR="00387A74" w:rsidRPr="00EA63B8" w:rsidRDefault="00387A74" w:rsidP="009E1D34">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2EE2F1AA" w14:textId="77777777" w:rsidR="00387A74" w:rsidRPr="00EA63B8" w:rsidRDefault="00387A74" w:rsidP="009E1D34">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387A74" w:rsidRPr="00EA63B8" w14:paraId="25C0A2D2" w14:textId="77777777" w:rsidTr="009E1D34">
        <w:trPr>
          <w:cantSplit/>
          <w:trHeight w:val="112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F5C4ED8" w14:textId="77777777" w:rsidR="00387A74" w:rsidRPr="00EA63B8" w:rsidRDefault="00387A74" w:rsidP="009E1D34">
            <w:pPr>
              <w:rPr>
                <w:rFonts w:cs="Arial"/>
                <w:b w:val="0"/>
              </w:rPr>
            </w:pPr>
            <w:r w:rsidRPr="00EA63B8">
              <w:rPr>
                <w:rFonts w:cs="Arial"/>
                <w:b w:val="0"/>
              </w:rPr>
              <w:t>Evidence of recording tasks and complying with organisation’s quality processes.</w:t>
            </w:r>
          </w:p>
        </w:tc>
        <w:tc>
          <w:tcPr>
            <w:tcW w:w="6252" w:type="dxa"/>
            <w:shd w:val="clear" w:color="auto" w:fill="auto"/>
          </w:tcPr>
          <w:p w14:paraId="2349A23E" w14:textId="77777777" w:rsidR="00387A74" w:rsidRPr="00EA63B8" w:rsidRDefault="00387A74" w:rsidP="009E1D34">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5AE1DBF8" w14:textId="77777777" w:rsidR="00387A74" w:rsidRPr="00EA63B8" w:rsidRDefault="00387A74" w:rsidP="009E1D34">
            <w:pPr>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6A331114" w14:textId="77777777" w:rsidR="00387A74" w:rsidRDefault="00387A74" w:rsidP="00387A74">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387A74" w:rsidRPr="00B46235" w14:paraId="0FEA3D42" w14:textId="77777777" w:rsidTr="009E1D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230E59" w14:textId="77777777" w:rsidR="00387A74" w:rsidRPr="00B46235" w:rsidRDefault="00387A74" w:rsidP="009E1D34">
            <w:pPr>
              <w:rPr>
                <w:rFonts w:cs="Arial"/>
                <w:color w:val="000000"/>
              </w:rPr>
            </w:pPr>
            <w:r w:rsidRPr="00B46235">
              <w:rPr>
                <w:rFonts w:cs="Arial"/>
                <w:color w:val="000000"/>
              </w:rPr>
              <w:lastRenderedPageBreak/>
              <w:t>Competence</w:t>
            </w:r>
          </w:p>
        </w:tc>
      </w:tr>
      <w:tr w:rsidR="00387A74" w:rsidRPr="00B46235" w14:paraId="5B2621DF" w14:textId="77777777" w:rsidTr="009E1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283CC70C" w14:textId="77777777" w:rsidR="00387A74" w:rsidRPr="00B46235" w:rsidRDefault="00387A74" w:rsidP="009E1D34">
            <w:pPr>
              <w:rPr>
                <w:rFonts w:cs="Arial"/>
              </w:rPr>
            </w:pPr>
            <w:r>
              <w:rPr>
                <w:rFonts w:cs="Arial"/>
              </w:rPr>
              <w:t>Health and Safety</w:t>
            </w:r>
          </w:p>
          <w:p w14:paraId="3EACE86F" w14:textId="77777777" w:rsidR="00387A74" w:rsidRPr="00A745E0" w:rsidRDefault="00387A74" w:rsidP="009E1D34">
            <w:pPr>
              <w:rPr>
                <w:b w:val="0"/>
                <w:bCs w:val="0"/>
                <w:lang w:val="en-US"/>
              </w:rPr>
            </w:pPr>
            <w:r w:rsidRPr="00A745E0">
              <w:rPr>
                <w:b w:val="0"/>
                <w:lang w:val="en-US"/>
              </w:rPr>
              <w:t>Interpret and follow IT legislation to securely and professionally work productively in the work environment.</w:t>
            </w:r>
          </w:p>
          <w:p w14:paraId="0A5DB255" w14:textId="77777777" w:rsidR="00387A74" w:rsidRPr="00A745E0" w:rsidRDefault="00387A74" w:rsidP="009E1D34"/>
          <w:p w14:paraId="478F2FB6" w14:textId="77777777" w:rsidR="00387A74" w:rsidRPr="009628B3" w:rsidRDefault="00387A74" w:rsidP="009E1D34">
            <w:pPr>
              <w:pStyle w:val="ListParagraph"/>
              <w:spacing w:after="0"/>
              <w:ind w:left="284"/>
            </w:pPr>
          </w:p>
        </w:tc>
      </w:tr>
      <w:tr w:rsidR="00387A74" w:rsidRPr="00B46235" w14:paraId="52E4AB96" w14:textId="77777777" w:rsidTr="009E1D34">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60EE5029" w14:textId="77777777" w:rsidR="00387A74" w:rsidRPr="00B46235" w:rsidRDefault="00387A74" w:rsidP="009E1D34">
            <w:pPr>
              <w:rPr>
                <w:rFonts w:cs="Arial"/>
              </w:rPr>
            </w:pPr>
            <w:r w:rsidRPr="00B46235">
              <w:rPr>
                <w:rFonts w:cs="Arial"/>
              </w:rPr>
              <w:t>Minimum expected requirement</w:t>
            </w:r>
          </w:p>
        </w:tc>
        <w:tc>
          <w:tcPr>
            <w:tcW w:w="6252" w:type="dxa"/>
            <w:shd w:val="clear" w:color="auto" w:fill="A6A6A6" w:themeFill="background1" w:themeFillShade="A6"/>
          </w:tcPr>
          <w:p w14:paraId="3186212B" w14:textId="77777777" w:rsidR="00387A74" w:rsidRPr="00B46235" w:rsidRDefault="00387A74" w:rsidP="009E1D34">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01B33429" w14:textId="77777777" w:rsidR="00387A74" w:rsidRPr="00FA3ECC" w:rsidRDefault="00387A74" w:rsidP="009E1D34">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387A74" w:rsidRPr="00EA63B8" w14:paraId="69F0DB08" w14:textId="77777777" w:rsidTr="009E1D34">
        <w:trPr>
          <w:cnfStyle w:val="000000100000" w:firstRow="0" w:lastRow="0" w:firstColumn="0" w:lastColumn="0" w:oddVBand="0" w:evenVBand="0" w:oddHBand="1" w:evenHBand="0" w:firstRowFirstColumn="0" w:firstRowLastColumn="0" w:lastRowFirstColumn="0" w:lastRowLastColumn="0"/>
          <w:cantSplit/>
          <w:trHeight w:val="1115"/>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9977728" w14:textId="77777777" w:rsidR="00387A74" w:rsidRPr="00EA63B8" w:rsidRDefault="00387A74" w:rsidP="009E1D34">
            <w:pPr>
              <w:rPr>
                <w:rFonts w:cs="Arial"/>
                <w:b w:val="0"/>
              </w:rPr>
            </w:pPr>
            <w:r w:rsidRPr="00EA63B8">
              <w:rPr>
                <w:rFonts w:cs="Arial"/>
                <w:b w:val="0"/>
              </w:rPr>
              <w:t>Evidence of interpretation and secure working practices in accordance with IT legislation.</w:t>
            </w:r>
          </w:p>
        </w:tc>
        <w:tc>
          <w:tcPr>
            <w:tcW w:w="6252" w:type="dxa"/>
            <w:shd w:val="clear" w:color="auto" w:fill="auto"/>
          </w:tcPr>
          <w:p w14:paraId="32C305F6" w14:textId="77777777" w:rsidR="00387A74" w:rsidRPr="00EA63B8" w:rsidRDefault="00387A74" w:rsidP="009E1D34">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7EC86C54" w14:textId="77777777" w:rsidR="00387A74" w:rsidRPr="00EA63B8" w:rsidRDefault="00387A74" w:rsidP="009E1D34">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387A74" w:rsidRPr="00EA63B8" w14:paraId="5C0E615B" w14:textId="77777777" w:rsidTr="009E1D34">
        <w:trPr>
          <w:cantSplit/>
          <w:trHeight w:val="1187"/>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80FC04F" w14:textId="77777777" w:rsidR="00387A74" w:rsidRPr="00EA63B8" w:rsidRDefault="00387A74" w:rsidP="009E1D34">
            <w:pPr>
              <w:rPr>
                <w:rFonts w:cs="Arial"/>
                <w:b w:val="0"/>
              </w:rPr>
            </w:pPr>
            <w:r w:rsidRPr="00EA63B8">
              <w:rPr>
                <w:rFonts w:cs="Arial"/>
                <w:b w:val="0"/>
              </w:rPr>
              <w:t xml:space="preserve">Evidence demonstrating an understanding and application of </w:t>
            </w:r>
            <w:r>
              <w:rPr>
                <w:rFonts w:cs="Arial"/>
                <w:b w:val="0"/>
              </w:rPr>
              <w:t>health and</w:t>
            </w:r>
            <w:r w:rsidRPr="00EA63B8">
              <w:rPr>
                <w:rFonts w:cs="Arial"/>
                <w:b w:val="0"/>
              </w:rPr>
              <w:t xml:space="preserve"> </w:t>
            </w:r>
            <w:r>
              <w:rPr>
                <w:rFonts w:cs="Arial"/>
                <w:b w:val="0"/>
              </w:rPr>
              <w:t>s</w:t>
            </w:r>
            <w:r w:rsidRPr="00EA63B8">
              <w:rPr>
                <w:rFonts w:cs="Arial"/>
                <w:b w:val="0"/>
              </w:rPr>
              <w:t>afety policies to everyday work</w:t>
            </w:r>
            <w:r w:rsidRPr="00EA63B8">
              <w:rPr>
                <w:rFonts w:cs="Arial"/>
                <w:b w:val="0"/>
                <w:color w:val="FF0000"/>
              </w:rPr>
              <w:t>.</w:t>
            </w:r>
          </w:p>
        </w:tc>
        <w:tc>
          <w:tcPr>
            <w:tcW w:w="6252" w:type="dxa"/>
            <w:shd w:val="clear" w:color="auto" w:fill="auto"/>
          </w:tcPr>
          <w:p w14:paraId="6F5180F2" w14:textId="77777777" w:rsidR="00387A74" w:rsidRPr="00EA63B8" w:rsidRDefault="00387A74" w:rsidP="009E1D34">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24CCB37C" w14:textId="77777777" w:rsidR="00387A74" w:rsidRPr="00EA63B8" w:rsidRDefault="00387A74" w:rsidP="009E1D34">
            <w:pPr>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2EB9BA93" w14:textId="77777777" w:rsidR="00387A74" w:rsidRDefault="00387A74" w:rsidP="00387A74">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387A74" w:rsidRPr="00B46235" w14:paraId="34FA097A" w14:textId="77777777" w:rsidTr="009E1D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375D11" w14:textId="77777777" w:rsidR="00387A74" w:rsidRPr="00B46235" w:rsidRDefault="00387A74" w:rsidP="009E1D34">
            <w:pPr>
              <w:rPr>
                <w:rFonts w:cs="Arial"/>
              </w:rPr>
            </w:pPr>
            <w:r w:rsidRPr="00B46235">
              <w:rPr>
                <w:rFonts w:cs="Arial"/>
                <w:color w:val="000000"/>
              </w:rPr>
              <w:lastRenderedPageBreak/>
              <w:t>Competence</w:t>
            </w:r>
          </w:p>
        </w:tc>
      </w:tr>
      <w:tr w:rsidR="00387A74" w:rsidRPr="00B46235" w14:paraId="5339D12C" w14:textId="77777777" w:rsidTr="009E1D34">
        <w:trPr>
          <w:cnfStyle w:val="000000100000" w:firstRow="0" w:lastRow="0" w:firstColumn="0" w:lastColumn="0" w:oddVBand="0" w:evenVBand="0" w:oddHBand="1" w:evenHBand="0" w:firstRowFirstColumn="0" w:firstRowLastColumn="0" w:lastRowFirstColumn="0" w:lastRowLastColumn="0"/>
          <w:trHeight w:val="1045"/>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774A5EEA" w14:textId="77777777" w:rsidR="00387A74" w:rsidRPr="00B46235" w:rsidRDefault="00387A74" w:rsidP="009E1D34">
            <w:pPr>
              <w:rPr>
                <w:rFonts w:cs="Arial"/>
              </w:rPr>
            </w:pPr>
            <w:r>
              <w:rPr>
                <w:rFonts w:cs="Arial"/>
              </w:rPr>
              <w:t>Performance</w:t>
            </w:r>
          </w:p>
          <w:p w14:paraId="7B282FCA" w14:textId="77777777" w:rsidR="00387A74" w:rsidRPr="00E3266D" w:rsidRDefault="00387A74" w:rsidP="009E1D34">
            <w:pPr>
              <w:rPr>
                <w:rFonts w:cs="Arial"/>
                <w:b w:val="0"/>
              </w:rPr>
            </w:pPr>
            <w:r w:rsidRPr="00E3266D">
              <w:rPr>
                <w:rFonts w:cs="Arial"/>
                <w:b w:val="0"/>
              </w:rPr>
              <w:t xml:space="preserve">Optimise the performance of hardware, software and </w:t>
            </w:r>
            <w:r>
              <w:rPr>
                <w:rFonts w:cs="Arial"/>
                <w:b w:val="0"/>
              </w:rPr>
              <w:t>n</w:t>
            </w:r>
            <w:r w:rsidRPr="00E3266D">
              <w:rPr>
                <w:rFonts w:cs="Arial"/>
                <w:b w:val="0"/>
              </w:rPr>
              <w:t xml:space="preserve">etwork </w:t>
            </w:r>
            <w:r>
              <w:rPr>
                <w:rFonts w:cs="Arial"/>
                <w:b w:val="0"/>
              </w:rPr>
              <w:t>s</w:t>
            </w:r>
            <w:r w:rsidRPr="00E3266D">
              <w:rPr>
                <w:rFonts w:cs="Arial"/>
                <w:b w:val="0"/>
              </w:rPr>
              <w:t>ystems and services in line with business requirement.</w:t>
            </w:r>
          </w:p>
          <w:p w14:paraId="4FBE5117" w14:textId="77777777" w:rsidR="00387A74" w:rsidRPr="00A745E0" w:rsidRDefault="00387A74" w:rsidP="009E1D34"/>
        </w:tc>
      </w:tr>
      <w:tr w:rsidR="00387A74" w:rsidRPr="00B46235" w14:paraId="0447B479" w14:textId="77777777" w:rsidTr="009E1D34">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6C1A5B73" w14:textId="77777777" w:rsidR="00387A74" w:rsidRPr="00B46235" w:rsidRDefault="00387A74" w:rsidP="009E1D34">
            <w:pPr>
              <w:rPr>
                <w:rFonts w:cs="Arial"/>
              </w:rPr>
            </w:pPr>
            <w:r w:rsidRPr="00B46235">
              <w:rPr>
                <w:rFonts w:cs="Arial"/>
              </w:rPr>
              <w:t>Minimum expected requirement</w:t>
            </w:r>
          </w:p>
        </w:tc>
        <w:tc>
          <w:tcPr>
            <w:tcW w:w="6252" w:type="dxa"/>
            <w:shd w:val="clear" w:color="auto" w:fill="A6A6A6" w:themeFill="background1" w:themeFillShade="A6"/>
          </w:tcPr>
          <w:p w14:paraId="4A333C25" w14:textId="77777777" w:rsidR="00387A74" w:rsidRPr="00B46235" w:rsidRDefault="00387A74" w:rsidP="009E1D34">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2A972A8A" w14:textId="77777777" w:rsidR="00387A74" w:rsidRPr="00FA3ECC" w:rsidRDefault="00387A74" w:rsidP="009E1D34">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Reflections on applying knowledge learnt</w:t>
            </w:r>
          </w:p>
        </w:tc>
      </w:tr>
      <w:tr w:rsidR="00387A74" w:rsidRPr="00EA63B8" w14:paraId="2681EF15" w14:textId="77777777" w:rsidTr="009E1D34">
        <w:trPr>
          <w:cnfStyle w:val="000000100000" w:firstRow="0" w:lastRow="0" w:firstColumn="0" w:lastColumn="0" w:oddVBand="0" w:evenVBand="0" w:oddHBand="1" w:evenHBand="0" w:firstRowFirstColumn="0" w:firstRowLastColumn="0" w:lastRowFirstColumn="0" w:lastRowLastColumn="0"/>
          <w:cantSplit/>
          <w:trHeight w:val="107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DE32C3F" w14:textId="77777777" w:rsidR="00387A74" w:rsidRPr="00EA63B8" w:rsidRDefault="00387A74" w:rsidP="009E1D34">
            <w:pPr>
              <w:rPr>
                <w:rFonts w:cs="Arial"/>
                <w:b w:val="0"/>
              </w:rPr>
            </w:pPr>
            <w:r w:rsidRPr="00EA63B8">
              <w:rPr>
                <w:rFonts w:cs="Arial"/>
                <w:b w:val="0"/>
              </w:rPr>
              <w:t>Evidence showing configuration of a minimum of three pieces of hardware in line with business requirements.</w:t>
            </w:r>
          </w:p>
        </w:tc>
        <w:tc>
          <w:tcPr>
            <w:tcW w:w="6252" w:type="dxa"/>
            <w:shd w:val="clear" w:color="auto" w:fill="auto"/>
          </w:tcPr>
          <w:p w14:paraId="1F253FC2" w14:textId="77777777" w:rsidR="00387A74" w:rsidRPr="00EA63B8" w:rsidRDefault="00387A74" w:rsidP="009E1D34">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730BCB44" w14:textId="77777777" w:rsidR="00387A74" w:rsidRPr="00EA63B8" w:rsidRDefault="00387A74" w:rsidP="009E1D34">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387A74" w:rsidRPr="00EA63B8" w14:paraId="4006420C" w14:textId="77777777" w:rsidTr="009E1D34">
        <w:trPr>
          <w:cantSplit/>
          <w:trHeight w:val="125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1BDCA60" w14:textId="77777777" w:rsidR="00387A74" w:rsidRPr="00EA63B8" w:rsidRDefault="00387A74" w:rsidP="009E1D34">
            <w:pPr>
              <w:rPr>
                <w:rFonts w:cs="Arial"/>
                <w:b w:val="0"/>
              </w:rPr>
            </w:pPr>
            <w:r w:rsidRPr="00EA63B8">
              <w:rPr>
                <w:rFonts w:cs="Arial"/>
                <w:b w:val="0"/>
              </w:rPr>
              <w:t>Evidence showing configuration of a minimum of three different types of software in line with business requirements.</w:t>
            </w:r>
          </w:p>
        </w:tc>
        <w:tc>
          <w:tcPr>
            <w:tcW w:w="6252" w:type="dxa"/>
            <w:shd w:val="clear" w:color="auto" w:fill="auto"/>
          </w:tcPr>
          <w:p w14:paraId="4909A53C" w14:textId="77777777" w:rsidR="00387A74" w:rsidRPr="00EA63B8" w:rsidRDefault="00387A74" w:rsidP="009E1D34">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1214B8E7" w14:textId="77777777" w:rsidR="00387A74" w:rsidRPr="00EA63B8" w:rsidRDefault="00387A74" w:rsidP="009E1D34">
            <w:pPr>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4B208ED1" w14:textId="77777777" w:rsidR="00387A74" w:rsidRDefault="00387A74" w:rsidP="00387A74">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387A74" w:rsidRPr="00B46235" w14:paraId="7DF50548" w14:textId="77777777" w:rsidTr="009E1D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13B434" w14:textId="77777777" w:rsidR="00387A74" w:rsidRPr="00B46235" w:rsidRDefault="00387A74" w:rsidP="009E1D34">
            <w:pPr>
              <w:rPr>
                <w:rFonts w:cs="Arial"/>
              </w:rPr>
            </w:pPr>
            <w:r w:rsidRPr="00B46235">
              <w:rPr>
                <w:rFonts w:cs="Arial"/>
                <w:color w:val="000000"/>
              </w:rPr>
              <w:lastRenderedPageBreak/>
              <w:t>Competence</w:t>
            </w:r>
          </w:p>
        </w:tc>
      </w:tr>
      <w:tr w:rsidR="00387A74" w:rsidRPr="00B46235" w14:paraId="535E182C" w14:textId="77777777" w:rsidTr="009E1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3BD8858E" w14:textId="77777777" w:rsidR="00387A74" w:rsidRPr="00B46235" w:rsidRDefault="00387A74" w:rsidP="009E1D34">
            <w:pPr>
              <w:rPr>
                <w:rFonts w:cs="Arial"/>
              </w:rPr>
            </w:pPr>
            <w:r>
              <w:rPr>
                <w:rFonts w:cs="Arial"/>
              </w:rPr>
              <w:t>Environment</w:t>
            </w:r>
          </w:p>
          <w:p w14:paraId="7C886FB9" w14:textId="77777777" w:rsidR="00387A74" w:rsidRDefault="00387A74" w:rsidP="009E1D34">
            <w:pPr>
              <w:rPr>
                <w:rFonts w:cs="Arial"/>
                <w:bCs w:val="0"/>
              </w:rPr>
            </w:pPr>
            <w:r>
              <w:rPr>
                <w:rFonts w:cs="Arial"/>
                <w:b w:val="0"/>
              </w:rPr>
              <w:t>Can explain the</w:t>
            </w:r>
            <w:r w:rsidRPr="00E3266D">
              <w:rPr>
                <w:rFonts w:cs="Arial"/>
                <w:b w:val="0"/>
              </w:rPr>
              <w:t xml:space="preserve"> correct processes associated with WEEE (the Waste Electrical and Electronic Equipment Directive).</w:t>
            </w:r>
          </w:p>
          <w:p w14:paraId="193315EE" w14:textId="77777777" w:rsidR="00387A74" w:rsidRDefault="00387A74" w:rsidP="009E1D34">
            <w:pPr>
              <w:rPr>
                <w:b w:val="0"/>
                <w:bCs w:val="0"/>
              </w:rPr>
            </w:pPr>
          </w:p>
          <w:p w14:paraId="57DCF98A" w14:textId="77777777" w:rsidR="00387A74" w:rsidRPr="00A745E0" w:rsidRDefault="00387A74" w:rsidP="009E1D34"/>
        </w:tc>
      </w:tr>
      <w:tr w:rsidR="00387A74" w:rsidRPr="00B46235" w14:paraId="5A8967ED" w14:textId="77777777" w:rsidTr="009E1D34">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5BD21F2F" w14:textId="77777777" w:rsidR="00387A74" w:rsidRPr="00B46235" w:rsidRDefault="00387A74" w:rsidP="009E1D34">
            <w:pPr>
              <w:rPr>
                <w:rFonts w:cs="Arial"/>
              </w:rPr>
            </w:pPr>
            <w:r w:rsidRPr="00B46235">
              <w:rPr>
                <w:rFonts w:cs="Arial"/>
              </w:rPr>
              <w:t>Minimum expected requirement</w:t>
            </w:r>
          </w:p>
        </w:tc>
        <w:tc>
          <w:tcPr>
            <w:tcW w:w="6252" w:type="dxa"/>
            <w:shd w:val="clear" w:color="auto" w:fill="A6A6A6" w:themeFill="background1" w:themeFillShade="A6"/>
          </w:tcPr>
          <w:p w14:paraId="270327B1" w14:textId="77777777" w:rsidR="00387A74" w:rsidRPr="00B46235" w:rsidRDefault="00387A74" w:rsidP="009E1D34">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3F166E11" w14:textId="77777777" w:rsidR="00387A74" w:rsidRPr="00FA3ECC" w:rsidRDefault="00387A74" w:rsidP="009E1D34">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387A74" w:rsidRPr="00EA63B8" w14:paraId="4EE3CDA2" w14:textId="77777777" w:rsidTr="009E1D34">
        <w:trPr>
          <w:cnfStyle w:val="000000100000" w:firstRow="0" w:lastRow="0" w:firstColumn="0" w:lastColumn="0" w:oddVBand="0" w:evenVBand="0" w:oddHBand="1" w:evenHBand="0" w:firstRowFirstColumn="0" w:firstRowLastColumn="0" w:lastRowFirstColumn="0" w:lastRowLastColumn="0"/>
          <w:cantSplit/>
          <w:trHeight w:val="109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464E28F" w14:textId="77777777" w:rsidR="00387A74" w:rsidRPr="00EA63B8" w:rsidRDefault="00387A74" w:rsidP="009E1D34">
            <w:pPr>
              <w:rPr>
                <w:rFonts w:cs="Arial"/>
                <w:b w:val="0"/>
              </w:rPr>
            </w:pPr>
            <w:r w:rsidRPr="00EA63B8">
              <w:rPr>
                <w:rFonts w:cs="Arial"/>
                <w:b w:val="0"/>
              </w:rPr>
              <w:t>Evidence of compliance with WEEE legislation during disposal.</w:t>
            </w:r>
          </w:p>
        </w:tc>
        <w:tc>
          <w:tcPr>
            <w:tcW w:w="6252" w:type="dxa"/>
            <w:shd w:val="clear" w:color="auto" w:fill="auto"/>
          </w:tcPr>
          <w:p w14:paraId="0D5484A2" w14:textId="77777777" w:rsidR="00387A74" w:rsidRPr="00EA63B8" w:rsidRDefault="00387A74" w:rsidP="009E1D34">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7E70F7EA" w14:textId="77777777" w:rsidR="00387A74" w:rsidRPr="00EA63B8" w:rsidRDefault="00387A74" w:rsidP="009E1D34">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387A74" w:rsidRPr="00EA63B8" w14:paraId="65C05D33" w14:textId="77777777" w:rsidTr="009E1D34">
        <w:trPr>
          <w:cantSplit/>
          <w:trHeight w:val="112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454A2FC" w14:textId="77777777" w:rsidR="00387A74" w:rsidRPr="00EA63B8" w:rsidRDefault="00387A74" w:rsidP="009E1D34">
            <w:pPr>
              <w:rPr>
                <w:rFonts w:cs="Arial"/>
                <w:b w:val="0"/>
              </w:rPr>
            </w:pPr>
            <w:r w:rsidRPr="00EA63B8">
              <w:rPr>
                <w:rFonts w:cs="Arial"/>
                <w:b w:val="0"/>
              </w:rPr>
              <w:t xml:space="preserve">Evidence </w:t>
            </w:r>
            <w:r>
              <w:rPr>
                <w:rFonts w:cs="Arial"/>
                <w:b w:val="0"/>
              </w:rPr>
              <w:t xml:space="preserve">of explaining the implications of </w:t>
            </w:r>
            <w:r w:rsidRPr="00EA63B8">
              <w:rPr>
                <w:rFonts w:cs="Arial"/>
                <w:b w:val="0"/>
              </w:rPr>
              <w:t>data protection during disposal.</w:t>
            </w:r>
          </w:p>
        </w:tc>
        <w:tc>
          <w:tcPr>
            <w:tcW w:w="6252" w:type="dxa"/>
            <w:shd w:val="clear" w:color="auto" w:fill="auto"/>
          </w:tcPr>
          <w:p w14:paraId="0DFD5CF1" w14:textId="77777777" w:rsidR="00387A74" w:rsidRPr="00EA63B8" w:rsidRDefault="00387A74" w:rsidP="009E1D34">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4BE3304A" w14:textId="77777777" w:rsidR="00387A74" w:rsidRPr="00EA63B8" w:rsidRDefault="00387A74" w:rsidP="009E1D34">
            <w:pPr>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1FC450F6" w14:textId="77777777" w:rsidR="00387A74" w:rsidRDefault="00387A74" w:rsidP="00387A74">
      <w:pPr>
        <w:rPr>
          <w:b/>
          <w:bCs/>
        </w:rPr>
      </w:pPr>
      <w:r>
        <w:rPr>
          <w:b/>
          <w:bCs/>
        </w:rPr>
        <w:br w:type="page"/>
      </w:r>
    </w:p>
    <w:p w14:paraId="4962A244" w14:textId="77777777" w:rsidR="00387A74" w:rsidRPr="004723E0" w:rsidRDefault="00387A74" w:rsidP="00387A74">
      <w:pPr>
        <w:rPr>
          <w:rFonts w:cs="Arial"/>
          <w:b/>
          <w:color w:val="006941"/>
          <w:sz w:val="28"/>
          <w:szCs w:val="28"/>
          <w:lang w:eastAsia="en-GB"/>
        </w:rPr>
      </w:pPr>
      <w:r w:rsidRPr="004723E0">
        <w:rPr>
          <w:rFonts w:cs="Arial"/>
          <w:b/>
          <w:color w:val="006941"/>
          <w:sz w:val="28"/>
          <w:szCs w:val="28"/>
          <w:lang w:eastAsia="en-GB"/>
        </w:rPr>
        <w:lastRenderedPageBreak/>
        <w:t>Generic levels of responsibility evidence checklist</w:t>
      </w:r>
    </w:p>
    <w:p w14:paraId="67F7EDAE" w14:textId="77777777" w:rsidR="00387A74" w:rsidRPr="0063380D" w:rsidRDefault="00387A74" w:rsidP="00387A74">
      <w:pPr>
        <w:rPr>
          <w:rFonts w:eastAsia="Times New Roman" w:cs="Arial"/>
          <w:color w:val="000000"/>
          <w:lang w:eastAsia="en-GB"/>
        </w:rPr>
      </w:pPr>
      <w:r w:rsidRPr="0063380D">
        <w:rPr>
          <w:rFonts w:eastAsia="Times New Roman" w:cs="Arial"/>
          <w:color w:val="000000"/>
          <w:lang w:eastAsia="en-GB"/>
        </w:rPr>
        <w:t>Areas of responsibility and associated typical evidence are</w:t>
      </w:r>
      <w:r>
        <w:rPr>
          <w:rFonts w:eastAsia="Times New Roman" w:cs="Arial"/>
          <w:color w:val="000000"/>
          <w:lang w:eastAsia="en-GB"/>
        </w:rPr>
        <w:t xml:space="preserve"> shown below.</w:t>
      </w:r>
    </w:p>
    <w:p w14:paraId="2D662A64" w14:textId="77777777" w:rsidR="00387A74" w:rsidRPr="000E2531" w:rsidRDefault="00387A74" w:rsidP="00387A74">
      <w:pPr>
        <w:rPr>
          <w:rFonts w:eastAsia="Times New Roman" w:cs="Arial"/>
          <w:color w:val="000000"/>
          <w:lang w:eastAsia="en-GB"/>
        </w:rPr>
      </w:pPr>
    </w:p>
    <w:tbl>
      <w:tblPr>
        <w:tblStyle w:val="GridTable4-Accent31"/>
        <w:tblW w:w="1459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4238"/>
      </w:tblGrid>
      <w:tr w:rsidR="00C12DEF" w:rsidRPr="00B46235" w14:paraId="7B829C8B" w14:textId="77777777" w:rsidTr="004D39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FB0F31" w14:textId="77777777" w:rsidR="00C12DEF" w:rsidRPr="00314B2A" w:rsidRDefault="00C12DEF" w:rsidP="004D391E">
            <w:pPr>
              <w:rPr>
                <w:rFonts w:cs="Arial"/>
                <w:color w:val="000000"/>
              </w:rPr>
            </w:pPr>
            <w:r w:rsidRPr="00314B2A">
              <w:rPr>
                <w:rFonts w:cs="Arial"/>
                <w:color w:val="000000"/>
              </w:rPr>
              <w:t>Proficiency</w:t>
            </w:r>
          </w:p>
        </w:tc>
      </w:tr>
      <w:tr w:rsidR="00C12DEF" w:rsidRPr="00B46235" w14:paraId="4F5A7CA5" w14:textId="77777777" w:rsidTr="004D391E">
        <w:trPr>
          <w:cnfStyle w:val="000000100000" w:firstRow="0" w:lastRow="0" w:firstColumn="0" w:lastColumn="0" w:oddVBand="0" w:evenVBand="0" w:oddHBand="1" w:evenHBand="0" w:firstRowFirstColumn="0" w:firstRowLastColumn="0" w:lastRowFirstColumn="0" w:lastRowLastColumn="0"/>
          <w:trHeight w:val="1482"/>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tcBorders>
            <w:shd w:val="clear" w:color="auto" w:fill="auto"/>
          </w:tcPr>
          <w:p w14:paraId="5CBC8737" w14:textId="77777777" w:rsidR="00C12DEF" w:rsidRPr="00B46235" w:rsidRDefault="00C12DEF" w:rsidP="004D391E">
            <w:pPr>
              <w:rPr>
                <w:rFonts w:cs="Arial"/>
                <w:color w:val="000000"/>
              </w:rPr>
            </w:pPr>
            <w:r w:rsidRPr="00B46235">
              <w:rPr>
                <w:rFonts w:cs="Arial"/>
                <w:color w:val="000000"/>
              </w:rPr>
              <w:t xml:space="preserve">Business </w:t>
            </w:r>
            <w:r>
              <w:rPr>
                <w:rFonts w:cs="Arial"/>
                <w:color w:val="000000"/>
              </w:rPr>
              <w:t>s</w:t>
            </w:r>
            <w:r w:rsidRPr="00B46235">
              <w:rPr>
                <w:rFonts w:cs="Arial"/>
                <w:color w:val="000000"/>
              </w:rPr>
              <w:t>kills</w:t>
            </w:r>
          </w:p>
          <w:p w14:paraId="479C3999" w14:textId="77777777" w:rsidR="00C12DEF" w:rsidRPr="00B46235" w:rsidRDefault="00C12DEF" w:rsidP="004D391E">
            <w:pPr>
              <w:rPr>
                <w:rFonts w:cs="Arial"/>
                <w:color w:val="000000"/>
              </w:rPr>
            </w:pPr>
            <w:r w:rsidRPr="006520BA">
              <w:rPr>
                <w:rFonts w:cs="Arial"/>
                <w:b w:val="0"/>
                <w:color w:val="000000"/>
              </w:rPr>
              <w:t>Demonstrates an analytical and systematic approach to issue resolution. Demonstrates effective communication skills</w:t>
            </w:r>
            <w:r>
              <w:rPr>
                <w:rFonts w:cs="Arial"/>
                <w:b w:val="0"/>
                <w:color w:val="000000"/>
              </w:rPr>
              <w:t xml:space="preserve"> and contributes fully to the work of teams</w:t>
            </w:r>
            <w:r w:rsidRPr="006520BA">
              <w:rPr>
                <w:rFonts w:cs="Arial"/>
                <w:b w:val="0"/>
                <w:color w:val="000000"/>
              </w:rPr>
              <w:t>. Appreciates the wider business context, and how their role relates to other roles and to the business of the employer or client.</w:t>
            </w:r>
            <w:r w:rsidRPr="00897875">
              <w:rPr>
                <w:rFonts w:cs="Arial"/>
                <w:b w:val="0"/>
                <w:color w:val="000000"/>
              </w:rPr>
              <w:t xml:space="preserve"> </w:t>
            </w:r>
          </w:p>
        </w:tc>
      </w:tr>
      <w:tr w:rsidR="00C12DEF" w:rsidRPr="00B46235" w14:paraId="48A5DCFA" w14:textId="77777777" w:rsidTr="004D391E">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5D6CAC84" w14:textId="77777777" w:rsidR="00C12DEF" w:rsidRPr="00B46235" w:rsidRDefault="00C12DEF" w:rsidP="004D391E">
            <w:pPr>
              <w:rPr>
                <w:rFonts w:cs="Arial"/>
              </w:rPr>
            </w:pPr>
            <w:r w:rsidRPr="00B46235">
              <w:rPr>
                <w:rFonts w:cs="Arial"/>
              </w:rPr>
              <w:t>Minimum expected requirement</w:t>
            </w:r>
          </w:p>
        </w:tc>
        <w:tc>
          <w:tcPr>
            <w:tcW w:w="6252" w:type="dxa"/>
            <w:shd w:val="clear" w:color="auto" w:fill="A6A6A6" w:themeFill="background1" w:themeFillShade="A6"/>
          </w:tcPr>
          <w:p w14:paraId="2D233758" w14:textId="77777777" w:rsidR="00C12DEF" w:rsidRPr="00FA3ECC" w:rsidRDefault="00C12DEF" w:rsidP="004D391E">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w:t>
            </w:r>
            <w:r w:rsidRPr="00FA3ECC">
              <w:rPr>
                <w:rFonts w:cs="Arial"/>
                <w:b/>
              </w:rPr>
              <w:t>t fulfils this requirement</w:t>
            </w:r>
          </w:p>
        </w:tc>
        <w:tc>
          <w:tcPr>
            <w:tcW w:w="4238" w:type="dxa"/>
            <w:shd w:val="clear" w:color="auto" w:fill="A6A6A6" w:themeFill="background1" w:themeFillShade="A6"/>
          </w:tcPr>
          <w:p w14:paraId="3B0EFA52" w14:textId="77777777" w:rsidR="00C12DEF" w:rsidRPr="00FA3ECC" w:rsidRDefault="00C12DEF" w:rsidP="004D391E">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12DEF" w:rsidRPr="00281B68" w14:paraId="48649AD6" w14:textId="77777777" w:rsidTr="004D391E">
        <w:trPr>
          <w:cnfStyle w:val="000000100000" w:firstRow="0" w:lastRow="0" w:firstColumn="0" w:lastColumn="0" w:oddVBand="0" w:evenVBand="0" w:oddHBand="1" w:evenHBand="0" w:firstRowFirstColumn="0" w:firstRowLastColumn="0" w:lastRowFirstColumn="0" w:lastRowLastColumn="0"/>
          <w:cantSplit/>
          <w:trHeight w:val="98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E1B3DB6" w14:textId="77777777" w:rsidR="00C12DEF" w:rsidRPr="00281B68" w:rsidRDefault="00C12DEF" w:rsidP="004D391E">
            <w:pPr>
              <w:rPr>
                <w:rFonts w:cs="Arial"/>
                <w:b w:val="0"/>
                <w:color w:val="000000"/>
              </w:rPr>
            </w:pPr>
            <w:r w:rsidRPr="00281B68">
              <w:rPr>
                <w:rFonts w:cs="Arial"/>
                <w:b w:val="0"/>
                <w:color w:val="000000"/>
              </w:rPr>
              <w:t>Evidence that you can demonstrate an analytical and systematic approach to issue resolution.</w:t>
            </w:r>
          </w:p>
          <w:p w14:paraId="161B2F42" w14:textId="77777777" w:rsidR="00C12DEF" w:rsidRPr="00281B68" w:rsidRDefault="00C12DEF" w:rsidP="004D391E">
            <w:pPr>
              <w:rPr>
                <w:rFonts w:cs="Arial"/>
                <w:b w:val="0"/>
                <w:color w:val="000000"/>
              </w:rPr>
            </w:pPr>
          </w:p>
        </w:tc>
        <w:tc>
          <w:tcPr>
            <w:tcW w:w="6252" w:type="dxa"/>
            <w:shd w:val="clear" w:color="auto" w:fill="auto"/>
          </w:tcPr>
          <w:p w14:paraId="2BF0BD09" w14:textId="77777777" w:rsidR="00C12DEF" w:rsidRPr="00281B68" w:rsidRDefault="00C12DEF" w:rsidP="004D391E">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4D90D5BD" w14:textId="77777777" w:rsidR="00C12DEF" w:rsidRPr="00281B68" w:rsidRDefault="00C12DEF" w:rsidP="004D391E">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C12DEF" w:rsidRPr="00281B68" w14:paraId="3E7779DA" w14:textId="77777777" w:rsidTr="004D391E">
        <w:trPr>
          <w:cantSplit/>
          <w:trHeight w:val="1125"/>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694E227" w14:textId="77777777" w:rsidR="00C12DEF" w:rsidRPr="00281B68" w:rsidRDefault="00C12DEF" w:rsidP="004D391E">
            <w:pPr>
              <w:rPr>
                <w:rFonts w:cs="Arial"/>
                <w:b w:val="0"/>
                <w:color w:val="000000"/>
              </w:rPr>
            </w:pPr>
            <w:r w:rsidRPr="00281B68">
              <w:rPr>
                <w:rFonts w:cs="Arial"/>
                <w:b w:val="0"/>
                <w:color w:val="000000"/>
              </w:rPr>
              <w:t>Evidence that you can demonstrate effective communication skills.</w:t>
            </w:r>
          </w:p>
          <w:p w14:paraId="28B4C6EA" w14:textId="77777777" w:rsidR="00C12DEF" w:rsidRPr="00281B68" w:rsidRDefault="00C12DEF" w:rsidP="004D391E">
            <w:pPr>
              <w:rPr>
                <w:rFonts w:cs="Arial"/>
                <w:b w:val="0"/>
                <w:color w:val="000000"/>
              </w:rPr>
            </w:pPr>
          </w:p>
        </w:tc>
        <w:tc>
          <w:tcPr>
            <w:tcW w:w="6252" w:type="dxa"/>
            <w:shd w:val="clear" w:color="auto" w:fill="auto"/>
          </w:tcPr>
          <w:p w14:paraId="3A3FC331" w14:textId="77777777" w:rsidR="00C12DEF" w:rsidRPr="00281B68" w:rsidRDefault="00C12DEF" w:rsidP="004D391E">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238" w:type="dxa"/>
            <w:shd w:val="clear" w:color="auto" w:fill="auto"/>
          </w:tcPr>
          <w:p w14:paraId="3B3013E1" w14:textId="77777777" w:rsidR="00C12DEF" w:rsidRPr="00281B68" w:rsidRDefault="00C12DEF" w:rsidP="004D391E">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C12DEF" w:rsidRPr="00281B68" w14:paraId="45E5B76E" w14:textId="77777777" w:rsidTr="004D391E">
        <w:trPr>
          <w:cnfStyle w:val="000000100000" w:firstRow="0" w:lastRow="0" w:firstColumn="0" w:lastColumn="0" w:oddVBand="0" w:evenVBand="0" w:oddHBand="1" w:evenHBand="0" w:firstRowFirstColumn="0" w:firstRowLastColumn="0" w:lastRowFirstColumn="0" w:lastRowLastColumn="0"/>
          <w:cantSplit/>
          <w:trHeight w:val="1124"/>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88A753E" w14:textId="77777777" w:rsidR="00C12DEF" w:rsidRPr="00281B68" w:rsidRDefault="00C12DEF" w:rsidP="004D391E">
            <w:pPr>
              <w:rPr>
                <w:rFonts w:cs="Arial"/>
                <w:b w:val="0"/>
                <w:color w:val="000000"/>
              </w:rPr>
            </w:pPr>
            <w:r w:rsidRPr="00281B68">
              <w:rPr>
                <w:rFonts w:cs="Arial"/>
                <w:b w:val="0"/>
                <w:color w:val="000000"/>
              </w:rPr>
              <w:t>Evidence that you can contribute fully to the work of teams.</w:t>
            </w:r>
          </w:p>
          <w:p w14:paraId="42C08538" w14:textId="77777777" w:rsidR="00C12DEF" w:rsidRPr="00281B68" w:rsidRDefault="00C12DEF" w:rsidP="004D391E">
            <w:pPr>
              <w:rPr>
                <w:rFonts w:cs="Arial"/>
                <w:b w:val="0"/>
                <w:color w:val="000000"/>
              </w:rPr>
            </w:pPr>
          </w:p>
        </w:tc>
        <w:tc>
          <w:tcPr>
            <w:tcW w:w="6252" w:type="dxa"/>
            <w:shd w:val="clear" w:color="auto" w:fill="auto"/>
          </w:tcPr>
          <w:p w14:paraId="6EC389EF" w14:textId="77777777" w:rsidR="00C12DEF" w:rsidRPr="00281B68" w:rsidRDefault="00C12DEF" w:rsidP="004D391E">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5E8F98CC" w14:textId="77777777" w:rsidR="00C12DEF" w:rsidRPr="00281B68" w:rsidRDefault="00C12DEF" w:rsidP="004D391E">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C12DEF" w:rsidRPr="00281B68" w14:paraId="1100A907" w14:textId="77777777" w:rsidTr="004D391E">
        <w:trPr>
          <w:cantSplit/>
          <w:trHeight w:val="126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8BAD154" w14:textId="77777777" w:rsidR="00C12DEF" w:rsidRPr="00281B68" w:rsidRDefault="00C12DEF" w:rsidP="004D391E">
            <w:pPr>
              <w:rPr>
                <w:rFonts w:cs="Arial"/>
                <w:b w:val="0"/>
                <w:color w:val="000000"/>
              </w:rPr>
            </w:pPr>
            <w:r w:rsidRPr="00281B68">
              <w:rPr>
                <w:rFonts w:cs="Arial"/>
                <w:b w:val="0"/>
                <w:color w:val="000000"/>
              </w:rPr>
              <w:t>Evidence that you can appreciate the wider business context, and how your role relates to other roles and to the business of the employer or client.</w:t>
            </w:r>
          </w:p>
        </w:tc>
        <w:tc>
          <w:tcPr>
            <w:tcW w:w="6252" w:type="dxa"/>
            <w:shd w:val="clear" w:color="auto" w:fill="auto"/>
          </w:tcPr>
          <w:p w14:paraId="51FD393D" w14:textId="77777777" w:rsidR="00C12DEF" w:rsidRPr="00281B68" w:rsidRDefault="00C12DEF" w:rsidP="004D391E">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238" w:type="dxa"/>
            <w:shd w:val="clear" w:color="auto" w:fill="auto"/>
          </w:tcPr>
          <w:p w14:paraId="7A89BC10" w14:textId="77777777" w:rsidR="00C12DEF" w:rsidRPr="00281B68" w:rsidRDefault="00C12DEF" w:rsidP="004D391E">
            <w:pPr>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616124B8" w14:textId="77777777" w:rsidR="00C12DEF" w:rsidRDefault="00C12DEF" w:rsidP="00C12DEF">
      <w:r>
        <w:rPr>
          <w:b/>
          <w:bCs/>
        </w:rPr>
        <w:br w:type="page"/>
      </w:r>
    </w:p>
    <w:tbl>
      <w:tblPr>
        <w:tblStyle w:val="GridTable4-Accent31"/>
        <w:tblW w:w="1459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4238"/>
      </w:tblGrid>
      <w:tr w:rsidR="00C12DEF" w:rsidRPr="00B46235" w14:paraId="0210A73E" w14:textId="77777777" w:rsidTr="004D391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CA8301" w14:textId="77777777" w:rsidR="00C12DEF" w:rsidRPr="00FA3ECC" w:rsidRDefault="00C12DEF" w:rsidP="004D391E">
            <w:pPr>
              <w:contextualSpacing/>
              <w:rPr>
                <w:rFonts w:cs="Arial"/>
                <w:color w:val="000000"/>
              </w:rPr>
            </w:pPr>
            <w:r w:rsidRPr="00B46235">
              <w:rPr>
                <w:rFonts w:cs="Arial"/>
                <w:color w:val="000000"/>
              </w:rPr>
              <w:lastRenderedPageBreak/>
              <w:t>Proficiency</w:t>
            </w:r>
          </w:p>
        </w:tc>
      </w:tr>
      <w:tr w:rsidR="00C12DEF" w:rsidRPr="00B46235" w14:paraId="33070A8F" w14:textId="77777777" w:rsidTr="004D391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tcBorders>
            <w:shd w:val="clear" w:color="auto" w:fill="auto"/>
          </w:tcPr>
          <w:p w14:paraId="53EC9BE3" w14:textId="77777777" w:rsidR="00C12DEF" w:rsidRPr="00B46235" w:rsidRDefault="00C12DEF" w:rsidP="004D391E">
            <w:pPr>
              <w:rPr>
                <w:rFonts w:cs="Arial"/>
                <w:color w:val="000000"/>
              </w:rPr>
            </w:pPr>
            <w:r w:rsidRPr="00B46235">
              <w:rPr>
                <w:rFonts w:cs="Arial"/>
                <w:color w:val="000000"/>
              </w:rPr>
              <w:t xml:space="preserve">Complexity </w:t>
            </w:r>
          </w:p>
          <w:p w14:paraId="37252D4F" w14:textId="77777777" w:rsidR="00C12DEF" w:rsidRDefault="00C12DEF" w:rsidP="004D391E">
            <w:pPr>
              <w:rPr>
                <w:rFonts w:cs="Arial"/>
                <w:bCs w:val="0"/>
                <w:color w:val="000000"/>
              </w:rPr>
            </w:pPr>
            <w:r w:rsidRPr="006520BA">
              <w:rPr>
                <w:rFonts w:cs="Arial"/>
                <w:b w:val="0"/>
                <w:color w:val="000000"/>
              </w:rPr>
              <w:t>Performs a range of work, sometimes complex and non-routine, in a variety of environments. Applies a methodical approach to issue definition and resolution.</w:t>
            </w:r>
          </w:p>
          <w:p w14:paraId="2847F203" w14:textId="77777777" w:rsidR="00C12DEF" w:rsidRDefault="00C12DEF" w:rsidP="004D391E">
            <w:pPr>
              <w:rPr>
                <w:b w:val="0"/>
                <w:bCs w:val="0"/>
              </w:rPr>
            </w:pPr>
          </w:p>
          <w:p w14:paraId="6B1C2D69" w14:textId="77777777" w:rsidR="00C12DEF" w:rsidRPr="00F009CB" w:rsidRDefault="00C12DEF" w:rsidP="004D391E"/>
        </w:tc>
      </w:tr>
      <w:tr w:rsidR="00C12DEF" w:rsidRPr="00B46235" w14:paraId="1B26B66E" w14:textId="77777777" w:rsidTr="004D391E">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302CDBB4" w14:textId="77777777" w:rsidR="00C12DEF" w:rsidRPr="00B46235" w:rsidRDefault="00C12DEF" w:rsidP="004D391E">
            <w:pPr>
              <w:rPr>
                <w:rFonts w:cs="Arial"/>
              </w:rPr>
            </w:pPr>
            <w:r w:rsidRPr="00B46235">
              <w:rPr>
                <w:rFonts w:cs="Arial"/>
              </w:rPr>
              <w:t>Minimum expected requirement</w:t>
            </w:r>
          </w:p>
        </w:tc>
        <w:tc>
          <w:tcPr>
            <w:tcW w:w="6252" w:type="dxa"/>
            <w:shd w:val="clear" w:color="auto" w:fill="A6A6A6" w:themeFill="background1" w:themeFillShade="A6"/>
          </w:tcPr>
          <w:p w14:paraId="43F5545E" w14:textId="77777777" w:rsidR="00C12DEF" w:rsidRPr="00FA3ECC" w:rsidRDefault="00C12DEF" w:rsidP="004D391E">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w:t>
            </w:r>
            <w:r w:rsidRPr="00FA3ECC">
              <w:rPr>
                <w:rFonts w:cs="Arial"/>
                <w:b/>
              </w:rPr>
              <w:t>rtfolio that fulfils this requirement</w:t>
            </w:r>
          </w:p>
        </w:tc>
        <w:tc>
          <w:tcPr>
            <w:tcW w:w="4238" w:type="dxa"/>
            <w:shd w:val="clear" w:color="auto" w:fill="A6A6A6" w:themeFill="background1" w:themeFillShade="A6"/>
          </w:tcPr>
          <w:p w14:paraId="35B27B08" w14:textId="77777777" w:rsidR="00C12DEF" w:rsidRPr="00FA3ECC" w:rsidRDefault="00C12DEF" w:rsidP="004D391E">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12DEF" w:rsidRPr="00281B68" w14:paraId="78905A57" w14:textId="77777777" w:rsidTr="004D391E">
        <w:trPr>
          <w:cnfStyle w:val="000000100000" w:firstRow="0" w:lastRow="0" w:firstColumn="0" w:lastColumn="0" w:oddVBand="0" w:evenVBand="0" w:oddHBand="1" w:evenHBand="0" w:firstRowFirstColumn="0" w:firstRowLastColumn="0" w:lastRowFirstColumn="0" w:lastRowLastColumn="0"/>
          <w:cantSplit/>
          <w:trHeight w:val="1175"/>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731493E" w14:textId="77777777" w:rsidR="00C12DEF" w:rsidRPr="00281B68" w:rsidRDefault="00C12DEF" w:rsidP="004D391E">
            <w:pPr>
              <w:rPr>
                <w:rFonts w:cs="Arial"/>
                <w:b w:val="0"/>
                <w:color w:val="000000"/>
              </w:rPr>
            </w:pPr>
            <w:r w:rsidRPr="00281B68">
              <w:rPr>
                <w:rFonts w:cs="Arial"/>
                <w:b w:val="0"/>
                <w:color w:val="000000"/>
              </w:rPr>
              <w:t>Evidence that you can perform a range of work, sometimes complex and non-routine, in a variety of environments.</w:t>
            </w:r>
          </w:p>
          <w:p w14:paraId="78D39A99" w14:textId="77777777" w:rsidR="00C12DEF" w:rsidRPr="00281B68" w:rsidRDefault="00C12DEF" w:rsidP="004D391E">
            <w:pPr>
              <w:rPr>
                <w:rFonts w:cs="Arial"/>
                <w:b w:val="0"/>
                <w:color w:val="000000"/>
              </w:rPr>
            </w:pPr>
          </w:p>
        </w:tc>
        <w:tc>
          <w:tcPr>
            <w:tcW w:w="6252" w:type="dxa"/>
            <w:shd w:val="clear" w:color="auto" w:fill="auto"/>
          </w:tcPr>
          <w:p w14:paraId="68DEDFEF" w14:textId="77777777" w:rsidR="00C12DEF" w:rsidRPr="00281B68" w:rsidRDefault="00C12DEF" w:rsidP="004D391E">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4941B382" w14:textId="77777777" w:rsidR="00C12DEF" w:rsidRPr="00281B68" w:rsidRDefault="00C12DEF" w:rsidP="004D391E">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C12DEF" w:rsidRPr="00281B68" w14:paraId="6547FA18" w14:textId="77777777" w:rsidTr="004D391E">
        <w:trPr>
          <w:cantSplit/>
          <w:trHeight w:val="1391"/>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4E6ACD2" w14:textId="77777777" w:rsidR="00C12DEF" w:rsidRPr="00281B68" w:rsidRDefault="00C12DEF" w:rsidP="004D391E">
            <w:pPr>
              <w:rPr>
                <w:rFonts w:cs="Arial"/>
                <w:b w:val="0"/>
                <w:color w:val="000000"/>
              </w:rPr>
            </w:pPr>
            <w:r w:rsidRPr="00281B68">
              <w:rPr>
                <w:rFonts w:cs="Arial"/>
                <w:b w:val="0"/>
                <w:color w:val="000000"/>
              </w:rPr>
              <w:t>Evidence that you can apply a methodical approach to issue definition and resolution.</w:t>
            </w:r>
          </w:p>
          <w:p w14:paraId="3080DFD0" w14:textId="77777777" w:rsidR="00C12DEF" w:rsidRPr="00281B68" w:rsidRDefault="00C12DEF" w:rsidP="004D391E">
            <w:pPr>
              <w:rPr>
                <w:rFonts w:cs="Arial"/>
                <w:b w:val="0"/>
                <w:color w:val="000000"/>
              </w:rPr>
            </w:pPr>
          </w:p>
        </w:tc>
        <w:tc>
          <w:tcPr>
            <w:tcW w:w="6252" w:type="dxa"/>
            <w:shd w:val="clear" w:color="auto" w:fill="auto"/>
          </w:tcPr>
          <w:p w14:paraId="5B16FB23" w14:textId="77777777" w:rsidR="00C12DEF" w:rsidRPr="00281B68" w:rsidRDefault="00C12DEF" w:rsidP="004D391E">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238" w:type="dxa"/>
            <w:shd w:val="clear" w:color="auto" w:fill="auto"/>
          </w:tcPr>
          <w:p w14:paraId="1BAD5FFC" w14:textId="77777777" w:rsidR="00C12DEF" w:rsidRPr="00281B68" w:rsidRDefault="00C12DEF" w:rsidP="004D391E">
            <w:pPr>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155269BA" w14:textId="77777777" w:rsidR="00C12DEF" w:rsidRDefault="00C12DEF" w:rsidP="00C12DEF">
      <w:r>
        <w:rPr>
          <w:b/>
          <w:bCs/>
        </w:rPr>
        <w:br w:type="page"/>
      </w:r>
    </w:p>
    <w:tbl>
      <w:tblPr>
        <w:tblStyle w:val="GridTable4-Accent31"/>
        <w:tblW w:w="1459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4238"/>
      </w:tblGrid>
      <w:tr w:rsidR="00C12DEF" w:rsidRPr="00B46235" w14:paraId="6A281DEB" w14:textId="77777777" w:rsidTr="004D39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AEB37A" w14:textId="77777777" w:rsidR="00C12DEF" w:rsidRPr="00FA3ECC" w:rsidRDefault="00C12DEF" w:rsidP="004D391E">
            <w:pPr>
              <w:contextualSpacing/>
              <w:rPr>
                <w:rFonts w:cs="Arial"/>
                <w:color w:val="000000"/>
              </w:rPr>
            </w:pPr>
            <w:r w:rsidRPr="00B46235">
              <w:rPr>
                <w:rFonts w:cs="Arial"/>
                <w:color w:val="000000"/>
              </w:rPr>
              <w:lastRenderedPageBreak/>
              <w:t>Proficiency</w:t>
            </w:r>
          </w:p>
        </w:tc>
      </w:tr>
      <w:tr w:rsidR="00C12DEF" w:rsidRPr="00B46235" w14:paraId="19B6F800" w14:textId="77777777" w:rsidTr="004D3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tcBorders>
            <w:shd w:val="clear" w:color="auto" w:fill="auto"/>
          </w:tcPr>
          <w:p w14:paraId="2010AEF8" w14:textId="77777777" w:rsidR="00C12DEF" w:rsidRPr="00B46235" w:rsidRDefault="00C12DEF" w:rsidP="004D391E">
            <w:pPr>
              <w:rPr>
                <w:rFonts w:cs="Arial"/>
                <w:color w:val="000000"/>
              </w:rPr>
            </w:pPr>
            <w:r w:rsidRPr="00B46235">
              <w:rPr>
                <w:rFonts w:cs="Arial"/>
                <w:color w:val="000000"/>
              </w:rPr>
              <w:t>Autonomy</w:t>
            </w:r>
          </w:p>
          <w:p w14:paraId="3B151777" w14:textId="77777777" w:rsidR="00C12DEF" w:rsidRDefault="00C12DEF" w:rsidP="004D391E">
            <w:pPr>
              <w:rPr>
                <w:rFonts w:cs="Arial"/>
                <w:bCs w:val="0"/>
                <w:color w:val="000000"/>
              </w:rPr>
            </w:pPr>
            <w:r w:rsidRPr="006520BA">
              <w:rPr>
                <w:rFonts w:cs="Arial"/>
                <w:b w:val="0"/>
                <w:color w:val="000000"/>
              </w:rPr>
              <w:t>Works under general direction. Determines when issues should be escalated to a higher level.</w:t>
            </w:r>
          </w:p>
          <w:p w14:paraId="333212FD" w14:textId="77777777" w:rsidR="00C12DEF" w:rsidRDefault="00C12DEF" w:rsidP="004D391E">
            <w:pPr>
              <w:rPr>
                <w:b w:val="0"/>
                <w:bCs w:val="0"/>
              </w:rPr>
            </w:pPr>
          </w:p>
          <w:p w14:paraId="230F36D3" w14:textId="77777777" w:rsidR="00C12DEF" w:rsidRPr="00F009CB" w:rsidRDefault="00C12DEF" w:rsidP="004D391E"/>
        </w:tc>
      </w:tr>
      <w:tr w:rsidR="00C12DEF" w:rsidRPr="00B46235" w14:paraId="1DE3F663" w14:textId="77777777" w:rsidTr="004D391E">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1B54C615" w14:textId="77777777" w:rsidR="00C12DEF" w:rsidRPr="00B46235" w:rsidRDefault="00C12DEF" w:rsidP="004D391E">
            <w:pPr>
              <w:rPr>
                <w:rFonts w:cs="Arial"/>
              </w:rPr>
            </w:pPr>
            <w:r w:rsidRPr="00B46235">
              <w:rPr>
                <w:rFonts w:cs="Arial"/>
              </w:rPr>
              <w:t>Minimum expected requirement</w:t>
            </w:r>
          </w:p>
        </w:tc>
        <w:tc>
          <w:tcPr>
            <w:tcW w:w="6252" w:type="dxa"/>
            <w:shd w:val="clear" w:color="auto" w:fill="A6A6A6" w:themeFill="background1" w:themeFillShade="A6"/>
          </w:tcPr>
          <w:p w14:paraId="1E3FE24E" w14:textId="77777777" w:rsidR="00C12DEF" w:rsidRPr="00FA3ECC" w:rsidRDefault="00C12DEF" w:rsidP="004D391E">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w:t>
            </w:r>
            <w:r w:rsidRPr="00FA3ECC">
              <w:rPr>
                <w:rFonts w:cs="Arial"/>
                <w:b/>
              </w:rPr>
              <w:t>tfolio that fulfils this requirement</w:t>
            </w:r>
          </w:p>
        </w:tc>
        <w:tc>
          <w:tcPr>
            <w:tcW w:w="4238" w:type="dxa"/>
            <w:shd w:val="clear" w:color="auto" w:fill="A6A6A6" w:themeFill="background1" w:themeFillShade="A6"/>
          </w:tcPr>
          <w:p w14:paraId="13D9998A" w14:textId="77777777" w:rsidR="00C12DEF" w:rsidRPr="00FA3ECC" w:rsidRDefault="00C12DEF" w:rsidP="004D391E">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12DEF" w:rsidRPr="00281B68" w14:paraId="6D46E1F3" w14:textId="77777777" w:rsidTr="004D391E">
        <w:trPr>
          <w:cnfStyle w:val="000000100000" w:firstRow="0" w:lastRow="0" w:firstColumn="0" w:lastColumn="0" w:oddVBand="0" w:evenVBand="0" w:oddHBand="1" w:evenHBand="0" w:firstRowFirstColumn="0" w:firstRowLastColumn="0" w:lastRowFirstColumn="0" w:lastRowLastColumn="0"/>
          <w:cantSplit/>
          <w:trHeight w:val="124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D6FF0BB" w14:textId="77777777" w:rsidR="00C12DEF" w:rsidRPr="00281B68" w:rsidRDefault="00C12DEF" w:rsidP="004D391E">
            <w:pPr>
              <w:rPr>
                <w:rFonts w:cs="Arial"/>
                <w:b w:val="0"/>
                <w:color w:val="000000"/>
              </w:rPr>
            </w:pPr>
            <w:r w:rsidRPr="00281B68">
              <w:rPr>
                <w:rFonts w:cs="Arial"/>
                <w:b w:val="0"/>
                <w:color w:val="000000"/>
              </w:rPr>
              <w:t>Evidence that you can operate under general direction.</w:t>
            </w:r>
          </w:p>
        </w:tc>
        <w:tc>
          <w:tcPr>
            <w:tcW w:w="6252" w:type="dxa"/>
            <w:shd w:val="clear" w:color="auto" w:fill="auto"/>
          </w:tcPr>
          <w:p w14:paraId="5A731BAF" w14:textId="77777777" w:rsidR="00C12DEF" w:rsidRPr="00281B68" w:rsidRDefault="00C12DEF" w:rsidP="004D391E">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0CF9FC0B" w14:textId="77777777" w:rsidR="00C12DEF" w:rsidRPr="00281B68" w:rsidRDefault="00C12DEF" w:rsidP="004D391E">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C12DEF" w:rsidRPr="00281B68" w14:paraId="57E83508" w14:textId="77777777" w:rsidTr="004D391E">
        <w:trPr>
          <w:cantSplit/>
          <w:trHeight w:val="1254"/>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3570AB5" w14:textId="77777777" w:rsidR="00C12DEF" w:rsidRPr="00281B68" w:rsidRDefault="00C12DEF" w:rsidP="004D391E">
            <w:pPr>
              <w:rPr>
                <w:rFonts w:cs="Arial"/>
                <w:b w:val="0"/>
                <w:color w:val="000000"/>
              </w:rPr>
            </w:pPr>
            <w:r w:rsidRPr="00281B68">
              <w:rPr>
                <w:rFonts w:cs="Arial"/>
                <w:b w:val="0"/>
                <w:color w:val="000000"/>
              </w:rPr>
              <w:t>Evidence that you can determine when issues should be escalated to a higher level.</w:t>
            </w:r>
          </w:p>
        </w:tc>
        <w:tc>
          <w:tcPr>
            <w:tcW w:w="6252" w:type="dxa"/>
            <w:shd w:val="clear" w:color="auto" w:fill="auto"/>
          </w:tcPr>
          <w:p w14:paraId="4D429D17" w14:textId="77777777" w:rsidR="00C12DEF" w:rsidRPr="00281B68" w:rsidRDefault="00C12DEF" w:rsidP="004D391E">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238" w:type="dxa"/>
            <w:shd w:val="clear" w:color="auto" w:fill="auto"/>
          </w:tcPr>
          <w:p w14:paraId="0F91654F" w14:textId="77777777" w:rsidR="00C12DEF" w:rsidRPr="00281B68" w:rsidRDefault="00C12DEF" w:rsidP="004D391E">
            <w:pPr>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024749A1" w14:textId="77777777" w:rsidR="00C12DEF" w:rsidRDefault="00C12DEF" w:rsidP="00C12DEF">
      <w:r>
        <w:rPr>
          <w:b/>
          <w:bCs/>
        </w:rPr>
        <w:br w:type="page"/>
      </w:r>
    </w:p>
    <w:tbl>
      <w:tblPr>
        <w:tblStyle w:val="GridTable4-Accent3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252"/>
        <w:gridCol w:w="4238"/>
      </w:tblGrid>
      <w:tr w:rsidR="00C12DEF" w:rsidRPr="00B46235" w14:paraId="4F96DADB" w14:textId="77777777" w:rsidTr="004D391E">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4596" w:type="dxa"/>
            <w:gridSpan w:val="3"/>
            <w:shd w:val="clear" w:color="auto" w:fill="A6A6A6" w:themeFill="background1" w:themeFillShade="A6"/>
          </w:tcPr>
          <w:p w14:paraId="03E0512D" w14:textId="77777777" w:rsidR="00C12DEF" w:rsidRPr="00FA3ECC" w:rsidRDefault="00C12DEF" w:rsidP="004D391E">
            <w:pPr>
              <w:contextualSpacing/>
              <w:rPr>
                <w:rFonts w:cs="Arial"/>
                <w:color w:val="000000"/>
              </w:rPr>
            </w:pPr>
            <w:r w:rsidRPr="00B46235">
              <w:rPr>
                <w:rFonts w:cs="Arial"/>
                <w:color w:val="000000"/>
              </w:rPr>
              <w:lastRenderedPageBreak/>
              <w:t>Proficiency</w:t>
            </w:r>
          </w:p>
        </w:tc>
      </w:tr>
      <w:tr w:rsidR="00C12DEF" w:rsidRPr="00B46235" w14:paraId="01BAE597" w14:textId="77777777" w:rsidTr="004D391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4596" w:type="dxa"/>
            <w:gridSpan w:val="3"/>
            <w:shd w:val="clear" w:color="auto" w:fill="auto"/>
          </w:tcPr>
          <w:p w14:paraId="6956D42B" w14:textId="77777777" w:rsidR="00C12DEF" w:rsidRPr="00B46235" w:rsidRDefault="00C12DEF" w:rsidP="004D391E">
            <w:pPr>
              <w:rPr>
                <w:rFonts w:cs="Arial"/>
                <w:color w:val="000000"/>
              </w:rPr>
            </w:pPr>
            <w:r w:rsidRPr="00B46235">
              <w:rPr>
                <w:rFonts w:cs="Arial"/>
                <w:color w:val="000000"/>
              </w:rPr>
              <w:t>Influence</w:t>
            </w:r>
          </w:p>
          <w:p w14:paraId="4316779F" w14:textId="77777777" w:rsidR="00C12DEF" w:rsidRDefault="00C12DEF" w:rsidP="004D391E">
            <w:pPr>
              <w:rPr>
                <w:rFonts w:cs="Arial"/>
                <w:bCs w:val="0"/>
                <w:color w:val="000000"/>
              </w:rPr>
            </w:pPr>
            <w:r w:rsidRPr="006520BA">
              <w:rPr>
                <w:rFonts w:cs="Arial"/>
                <w:b w:val="0"/>
                <w:color w:val="000000"/>
              </w:rPr>
              <w:t xml:space="preserve">Has working level contact with customers, suppliers and partners. </w:t>
            </w:r>
          </w:p>
          <w:p w14:paraId="4FF7EE38" w14:textId="77777777" w:rsidR="00C12DEF" w:rsidRDefault="00C12DEF" w:rsidP="004D391E">
            <w:pPr>
              <w:rPr>
                <w:b w:val="0"/>
                <w:bCs w:val="0"/>
              </w:rPr>
            </w:pPr>
          </w:p>
          <w:p w14:paraId="757AC3EA" w14:textId="77777777" w:rsidR="00C12DEF" w:rsidRPr="00F009CB" w:rsidRDefault="00C12DEF" w:rsidP="004D391E"/>
        </w:tc>
      </w:tr>
      <w:tr w:rsidR="00C12DEF" w:rsidRPr="00B46235" w14:paraId="0A91830A" w14:textId="77777777" w:rsidTr="004D391E">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7A0695D0" w14:textId="77777777" w:rsidR="00C12DEF" w:rsidRPr="00B46235" w:rsidRDefault="00C12DEF" w:rsidP="004D391E">
            <w:pPr>
              <w:rPr>
                <w:rFonts w:cs="Arial"/>
              </w:rPr>
            </w:pPr>
            <w:r w:rsidRPr="00B46235">
              <w:rPr>
                <w:rFonts w:cs="Arial"/>
              </w:rPr>
              <w:t>Minimum expected requirement</w:t>
            </w:r>
          </w:p>
        </w:tc>
        <w:tc>
          <w:tcPr>
            <w:tcW w:w="6252" w:type="dxa"/>
            <w:shd w:val="clear" w:color="auto" w:fill="A6A6A6" w:themeFill="background1" w:themeFillShade="A6"/>
          </w:tcPr>
          <w:p w14:paraId="69AE4319" w14:textId="77777777" w:rsidR="00C12DEF" w:rsidRPr="00FA3ECC" w:rsidRDefault="00C12DEF" w:rsidP="004D391E">
            <w:pPr>
              <w:cnfStyle w:val="000000000000" w:firstRow="0" w:lastRow="0" w:firstColumn="0" w:lastColumn="0" w:oddVBand="0" w:evenVBand="0" w:oddHBand="0" w:evenHBand="0" w:firstRowFirstColumn="0" w:firstRowLastColumn="0" w:lastRowFirstColumn="0" w:lastRowLastColumn="0"/>
              <w:rPr>
                <w:rFonts w:cs="Arial"/>
                <w:b/>
              </w:rPr>
            </w:pPr>
            <w:r w:rsidRPr="00FA3ECC">
              <w:rPr>
                <w:rFonts w:cs="Arial"/>
                <w:b/>
              </w:rPr>
              <w:t>List the evidence in the portfolio that fulfils this requirement</w:t>
            </w:r>
          </w:p>
        </w:tc>
        <w:tc>
          <w:tcPr>
            <w:tcW w:w="4238" w:type="dxa"/>
            <w:shd w:val="clear" w:color="auto" w:fill="A6A6A6" w:themeFill="background1" w:themeFillShade="A6"/>
          </w:tcPr>
          <w:p w14:paraId="5D5114A2" w14:textId="77777777" w:rsidR="00C12DEF" w:rsidRPr="00FA3ECC" w:rsidRDefault="00C12DEF" w:rsidP="004D391E">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12DEF" w:rsidRPr="00281B68" w14:paraId="56FE01FA" w14:textId="77777777" w:rsidTr="004D391E">
        <w:trPr>
          <w:cnfStyle w:val="000000100000" w:firstRow="0" w:lastRow="0" w:firstColumn="0" w:lastColumn="0" w:oddVBand="0" w:evenVBand="0" w:oddHBand="1" w:evenHBand="0" w:firstRowFirstColumn="0" w:firstRowLastColumn="0" w:lastRowFirstColumn="0" w:lastRowLastColumn="0"/>
          <w:cantSplit/>
          <w:trHeight w:val="1271"/>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B5CD799" w14:textId="77777777" w:rsidR="00C12DEF" w:rsidRPr="00281B68" w:rsidRDefault="00C12DEF" w:rsidP="004D391E">
            <w:pPr>
              <w:rPr>
                <w:rFonts w:cs="Arial"/>
                <w:b w:val="0"/>
                <w:color w:val="000000"/>
                <w:lang w:val="en-US"/>
              </w:rPr>
            </w:pPr>
            <w:r w:rsidRPr="00281B68">
              <w:rPr>
                <w:rFonts w:cs="Arial"/>
                <w:b w:val="0"/>
                <w:color w:val="000000"/>
                <w:lang w:val="en-US"/>
              </w:rPr>
              <w:t>Evidence that you have working level contact with customers, suppliers and partners.</w:t>
            </w:r>
          </w:p>
          <w:p w14:paraId="03C7CE92" w14:textId="77777777" w:rsidR="00C12DEF" w:rsidRPr="00281B68" w:rsidRDefault="00C12DEF" w:rsidP="004D391E">
            <w:pPr>
              <w:rPr>
                <w:rFonts w:cs="Arial"/>
                <w:b w:val="0"/>
                <w:color w:val="000000"/>
                <w:lang w:val="en-US"/>
              </w:rPr>
            </w:pPr>
          </w:p>
        </w:tc>
        <w:tc>
          <w:tcPr>
            <w:tcW w:w="6252" w:type="dxa"/>
            <w:shd w:val="clear" w:color="auto" w:fill="auto"/>
          </w:tcPr>
          <w:p w14:paraId="234C5D2E" w14:textId="77777777" w:rsidR="00C12DEF" w:rsidRPr="00281B68" w:rsidRDefault="00C12DEF" w:rsidP="004D391E">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439F72A5" w14:textId="77777777" w:rsidR="00C12DEF" w:rsidRPr="00281B68" w:rsidRDefault="00C12DEF" w:rsidP="004D391E">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5D062262" w14:textId="77777777" w:rsidR="00B9708E" w:rsidRPr="006E5AB9" w:rsidRDefault="00B9708E" w:rsidP="00387A74"/>
    <w:sectPr w:rsidR="00B9708E" w:rsidRPr="006E5AB9" w:rsidSect="00866C0E">
      <w:headerReference w:type="default" r:id="rId14"/>
      <w:footerReference w:type="default" r:id="rId15"/>
      <w:headerReference w:type="first" r:id="rId16"/>
      <w:pgSz w:w="16817" w:h="11901"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B90E8" w14:textId="77777777" w:rsidR="004C6E55" w:rsidRDefault="004C6E55" w:rsidP="00153C7A">
      <w:r>
        <w:separator/>
      </w:r>
    </w:p>
  </w:endnote>
  <w:endnote w:type="continuationSeparator" w:id="0">
    <w:p w14:paraId="26FECCF0" w14:textId="77777777" w:rsidR="004C6E55" w:rsidRDefault="004C6E55" w:rsidP="0015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503069"/>
      <w:docPartObj>
        <w:docPartGallery w:val="Page Numbers (Bottom of Page)"/>
        <w:docPartUnique/>
      </w:docPartObj>
    </w:sdtPr>
    <w:sdtEndPr/>
    <w:sdtContent>
      <w:sdt>
        <w:sdtPr>
          <w:id w:val="366409365"/>
          <w:docPartObj>
            <w:docPartGallery w:val="Page Numbers (Top of Page)"/>
            <w:docPartUnique/>
          </w:docPartObj>
        </w:sdtPr>
        <w:sdtEndPr/>
        <w:sdtContent>
          <w:p w14:paraId="0923C4A8" w14:textId="60BA9045" w:rsidR="006E5AB9" w:rsidRDefault="006E5AB9" w:rsidP="009D4678">
            <w:pPr>
              <w:pStyle w:val="Footer"/>
              <w:rPr>
                <w:rFonts w:cs="Arial"/>
                <w:sz w:val="18"/>
                <w:szCs w:val="18"/>
              </w:rPr>
            </w:pPr>
            <w:r w:rsidRPr="009D4678">
              <w:rPr>
                <w:rFonts w:cs="Arial"/>
                <w:sz w:val="18"/>
                <w:szCs w:val="18"/>
              </w:rPr>
              <w:t>Information contained within this document has been republished under the terms of the Open Government Lice</w:t>
            </w:r>
            <w:r>
              <w:rPr>
                <w:rFonts w:cs="Arial"/>
                <w:sz w:val="18"/>
                <w:szCs w:val="18"/>
              </w:rPr>
              <w:t>nce v3.0 © Crown copyright (201</w:t>
            </w:r>
            <w:r w:rsidR="00387A74">
              <w:rPr>
                <w:rFonts w:cs="Arial"/>
                <w:sz w:val="18"/>
                <w:szCs w:val="18"/>
              </w:rPr>
              <w:t>8</w:t>
            </w:r>
            <w:r w:rsidRPr="009D4678">
              <w:rPr>
                <w:rFonts w:cs="Arial"/>
                <w:sz w:val="18"/>
                <w:szCs w:val="18"/>
              </w:rPr>
              <w:t xml:space="preserve">)  </w:t>
            </w:r>
          </w:p>
          <w:p w14:paraId="3C3C1242" w14:textId="575F4FE4" w:rsidR="006E5AB9" w:rsidRDefault="006E5AB9" w:rsidP="009D4678">
            <w:pPr>
              <w:pStyle w:val="Footer"/>
              <w:rPr>
                <w:rFonts w:cs="Arial"/>
                <w:sz w:val="18"/>
                <w:szCs w:val="18"/>
              </w:rPr>
            </w:pPr>
            <w:r w:rsidRPr="009D4678">
              <w:rPr>
                <w:rFonts w:cs="Arial"/>
                <w:sz w:val="18"/>
                <w:szCs w:val="18"/>
              </w:rPr>
              <w:t>Copyright © BCS 201</w:t>
            </w:r>
            <w:r w:rsidR="00387A74">
              <w:rPr>
                <w:rFonts w:cs="Arial"/>
                <w:sz w:val="18"/>
                <w:szCs w:val="18"/>
              </w:rPr>
              <w:t>8</w:t>
            </w:r>
            <w:r w:rsidRPr="009D4678">
              <w:rPr>
                <w:rFonts w:cs="Arial"/>
                <w:sz w:val="18"/>
                <w:szCs w:val="18"/>
              </w:rPr>
              <w:t xml:space="preserve">  </w:t>
            </w:r>
          </w:p>
          <w:p w14:paraId="679554C7" w14:textId="77777777" w:rsidR="006E5AB9" w:rsidRDefault="006E5AB9" w:rsidP="009D4678">
            <w:pPr>
              <w:pStyle w:val="Footer"/>
              <w:rPr>
                <w:rFonts w:cs="Arial"/>
                <w:sz w:val="18"/>
                <w:szCs w:val="18"/>
              </w:rPr>
            </w:pPr>
            <w:r w:rsidRPr="009D4678">
              <w:rPr>
                <w:rFonts w:cs="Arial"/>
                <w:sz w:val="18"/>
                <w:szCs w:val="18"/>
              </w:rPr>
              <w:t xml:space="preserve">Skills Framework for the Information Age © SFIA Foundation 2003, 2005, 2008, 2011, 2015 </w:t>
            </w:r>
          </w:p>
          <w:p w14:paraId="66E23839" w14:textId="77777777" w:rsidR="006E5AB9" w:rsidRDefault="006E5AB9" w:rsidP="009D4678">
            <w:pPr>
              <w:pStyle w:val="Footer"/>
              <w:rPr>
                <w:rFonts w:cs="Arial"/>
                <w:sz w:val="18"/>
                <w:szCs w:val="18"/>
              </w:rPr>
            </w:pPr>
            <w:r w:rsidRPr="009D4678">
              <w:rPr>
                <w:rFonts w:cs="Arial"/>
                <w:sz w:val="18"/>
                <w:szCs w:val="18"/>
              </w:rPr>
              <w:t>SFIA</w:t>
            </w:r>
            <w:r w:rsidRPr="00ED1EEA">
              <w:rPr>
                <w:rFonts w:cs="Arial"/>
                <w:b/>
                <w:i/>
                <w:sz w:val="18"/>
                <w:szCs w:val="18"/>
              </w:rPr>
              <w:t>plus</w:t>
            </w:r>
            <w:r w:rsidRPr="009D4678">
              <w:rPr>
                <w:rFonts w:cs="Arial"/>
                <w:sz w:val="18"/>
                <w:szCs w:val="18"/>
              </w:rPr>
              <w:t xml:space="preserve"> © The British Computer Society 2004, 2006, 2008, 2011, 2015  </w:t>
            </w:r>
          </w:p>
          <w:p w14:paraId="0F93CC0F" w14:textId="4163E763" w:rsidR="006E5AB9" w:rsidRDefault="006E5AB9" w:rsidP="009D4678">
            <w:pPr>
              <w:pStyle w:val="Footer"/>
              <w:rPr>
                <w:rFonts w:cs="Arial"/>
                <w:sz w:val="18"/>
                <w:szCs w:val="18"/>
              </w:rPr>
            </w:pPr>
            <w:r>
              <w:rPr>
                <w:rFonts w:cs="Arial"/>
                <w:sz w:val="18"/>
                <w:szCs w:val="18"/>
              </w:rPr>
              <w:t>Infrastructure Technician Template 5 – Declaration and evidence Checklist</w:t>
            </w:r>
          </w:p>
          <w:p w14:paraId="34081DC3" w14:textId="083EE08B" w:rsidR="006E5AB9" w:rsidRPr="009D4678" w:rsidRDefault="006E5AB9" w:rsidP="009D4678">
            <w:pPr>
              <w:pStyle w:val="Footer"/>
              <w:rPr>
                <w:rFonts w:cs="Arial"/>
                <w:sz w:val="18"/>
                <w:szCs w:val="18"/>
              </w:rPr>
            </w:pPr>
            <w:r>
              <w:rPr>
                <w:rFonts w:cs="Arial"/>
                <w:sz w:val="18"/>
                <w:szCs w:val="18"/>
              </w:rPr>
              <w:t>V</w:t>
            </w:r>
            <w:r w:rsidR="00387A74">
              <w:rPr>
                <w:rFonts w:cs="Arial"/>
                <w:sz w:val="18"/>
                <w:szCs w:val="18"/>
              </w:rPr>
              <w:t>2</w:t>
            </w:r>
            <w:r>
              <w:rPr>
                <w:rFonts w:cs="Arial"/>
                <w:sz w:val="18"/>
                <w:szCs w:val="18"/>
              </w:rPr>
              <w:t xml:space="preserve">.0 </w:t>
            </w:r>
            <w:r w:rsidR="00387A74">
              <w:rPr>
                <w:rFonts w:cs="Arial"/>
                <w:sz w:val="18"/>
                <w:szCs w:val="18"/>
              </w:rPr>
              <w:t>May</w:t>
            </w:r>
            <w:r>
              <w:rPr>
                <w:rFonts w:cs="Arial"/>
                <w:sz w:val="18"/>
                <w:szCs w:val="18"/>
              </w:rPr>
              <w:t xml:space="preserve"> 201</w:t>
            </w:r>
            <w:r w:rsidR="00387A74">
              <w:rPr>
                <w:rFonts w:cs="Arial"/>
                <w:sz w:val="18"/>
                <w:szCs w:val="18"/>
              </w:rPr>
              <w:t>8</w:t>
            </w:r>
          </w:p>
          <w:p w14:paraId="366A922A" w14:textId="15B9559C" w:rsidR="006E5AB9" w:rsidRDefault="006E5AB9" w:rsidP="006846AE">
            <w:pPr>
              <w:pStyle w:val="Footer"/>
              <w:jc w:val="center"/>
            </w:pP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sidR="00866C0E">
              <w:rPr>
                <w:rFonts w:cs="Arial"/>
                <w:b/>
                <w:bCs/>
                <w:noProof/>
                <w:sz w:val="18"/>
                <w:szCs w:val="18"/>
              </w:rPr>
              <w:t>2</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sidR="00866C0E">
              <w:rPr>
                <w:rFonts w:cs="Arial"/>
                <w:b/>
                <w:bCs/>
                <w:noProof/>
                <w:sz w:val="18"/>
                <w:szCs w:val="18"/>
              </w:rPr>
              <w:t>18</w:t>
            </w:r>
            <w:r w:rsidRPr="009D4678">
              <w:rPr>
                <w:rFonts w:cs="Arial"/>
                <w:b/>
                <w:bCs/>
                <w:sz w:val="18"/>
                <w:szCs w:val="18"/>
              </w:rPr>
              <w:fldChar w:fldCharType="end"/>
            </w:r>
          </w:p>
        </w:sdtContent>
      </w:sdt>
    </w:sdtContent>
  </w:sdt>
  <w:p w14:paraId="3176244F" w14:textId="77777777" w:rsidR="006E5AB9" w:rsidRDefault="006E5A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125673"/>
      <w:docPartObj>
        <w:docPartGallery w:val="Page Numbers (Bottom of Page)"/>
        <w:docPartUnique/>
      </w:docPartObj>
    </w:sdtPr>
    <w:sdtEndPr/>
    <w:sdtContent>
      <w:sdt>
        <w:sdtPr>
          <w:id w:val="1674459146"/>
          <w:docPartObj>
            <w:docPartGallery w:val="Page Numbers (Top of Page)"/>
            <w:docPartUnique/>
          </w:docPartObj>
        </w:sdtPr>
        <w:sdtEndPr/>
        <w:sdtContent>
          <w:p w14:paraId="4D744F5D" w14:textId="74F56AAC" w:rsidR="004C6E55" w:rsidRDefault="004C6E55" w:rsidP="009D4678">
            <w:pPr>
              <w:pStyle w:val="Footer"/>
              <w:rPr>
                <w:rFonts w:cs="Arial"/>
                <w:sz w:val="18"/>
                <w:szCs w:val="18"/>
              </w:rPr>
            </w:pPr>
            <w:r w:rsidRPr="009D4678">
              <w:rPr>
                <w:rFonts w:cs="Arial"/>
                <w:sz w:val="18"/>
                <w:szCs w:val="18"/>
              </w:rPr>
              <w:t>Information contained within this document has been republished under the terms of the Open Government Lice</w:t>
            </w:r>
            <w:r>
              <w:rPr>
                <w:rFonts w:cs="Arial"/>
                <w:sz w:val="18"/>
                <w:szCs w:val="18"/>
              </w:rPr>
              <w:t>nce v3.0 © Crown copyright (201</w:t>
            </w:r>
            <w:r w:rsidR="00387A74">
              <w:rPr>
                <w:rFonts w:cs="Arial"/>
                <w:sz w:val="18"/>
                <w:szCs w:val="18"/>
              </w:rPr>
              <w:t>8</w:t>
            </w:r>
            <w:r w:rsidRPr="009D4678">
              <w:rPr>
                <w:rFonts w:cs="Arial"/>
                <w:sz w:val="18"/>
                <w:szCs w:val="18"/>
              </w:rPr>
              <w:t xml:space="preserve">)  </w:t>
            </w:r>
          </w:p>
          <w:p w14:paraId="02158758" w14:textId="4BC54133" w:rsidR="004C6E55" w:rsidRDefault="004C6E55" w:rsidP="009D4678">
            <w:pPr>
              <w:pStyle w:val="Footer"/>
              <w:rPr>
                <w:rFonts w:cs="Arial"/>
                <w:sz w:val="18"/>
                <w:szCs w:val="18"/>
              </w:rPr>
            </w:pPr>
            <w:r w:rsidRPr="009D4678">
              <w:rPr>
                <w:rFonts w:cs="Arial"/>
                <w:sz w:val="18"/>
                <w:szCs w:val="18"/>
              </w:rPr>
              <w:t>Copyright © BCS 201</w:t>
            </w:r>
            <w:r w:rsidR="00387A74">
              <w:rPr>
                <w:rFonts w:cs="Arial"/>
                <w:sz w:val="18"/>
                <w:szCs w:val="18"/>
              </w:rPr>
              <w:t>8</w:t>
            </w:r>
            <w:r w:rsidRPr="009D4678">
              <w:rPr>
                <w:rFonts w:cs="Arial"/>
                <w:sz w:val="18"/>
                <w:szCs w:val="18"/>
              </w:rPr>
              <w:t xml:space="preserve">  </w:t>
            </w:r>
          </w:p>
          <w:p w14:paraId="0EF5E54E" w14:textId="77777777" w:rsidR="004C6E55" w:rsidRDefault="004C6E55" w:rsidP="009D4678">
            <w:pPr>
              <w:pStyle w:val="Footer"/>
              <w:rPr>
                <w:rFonts w:cs="Arial"/>
                <w:sz w:val="18"/>
                <w:szCs w:val="18"/>
              </w:rPr>
            </w:pPr>
            <w:r w:rsidRPr="009D4678">
              <w:rPr>
                <w:rFonts w:cs="Arial"/>
                <w:sz w:val="18"/>
                <w:szCs w:val="18"/>
              </w:rPr>
              <w:t xml:space="preserve">Skills Framework for the Information Age © SFIA Foundation 2003, 2005, 2008, 2011, 2015 </w:t>
            </w:r>
          </w:p>
          <w:p w14:paraId="0A6AACDF" w14:textId="77777777" w:rsidR="004C6E55" w:rsidRDefault="004C6E55" w:rsidP="009D4678">
            <w:pPr>
              <w:pStyle w:val="Footer"/>
              <w:rPr>
                <w:rFonts w:cs="Arial"/>
                <w:sz w:val="18"/>
                <w:szCs w:val="18"/>
              </w:rPr>
            </w:pPr>
            <w:r w:rsidRPr="009D4678">
              <w:rPr>
                <w:rFonts w:cs="Arial"/>
                <w:sz w:val="18"/>
                <w:szCs w:val="18"/>
              </w:rPr>
              <w:t>SFIA</w:t>
            </w:r>
            <w:r w:rsidRPr="00ED1EEA">
              <w:rPr>
                <w:rFonts w:cs="Arial"/>
                <w:b/>
                <w:i/>
                <w:sz w:val="18"/>
                <w:szCs w:val="18"/>
              </w:rPr>
              <w:t>plus</w:t>
            </w:r>
            <w:r w:rsidRPr="009D4678">
              <w:rPr>
                <w:rFonts w:cs="Arial"/>
                <w:sz w:val="18"/>
                <w:szCs w:val="18"/>
              </w:rPr>
              <w:t xml:space="preserve"> © The British Computer Society 2004, 2006, 2008, 2011, 2015  </w:t>
            </w:r>
          </w:p>
          <w:p w14:paraId="07AFD257" w14:textId="77777777" w:rsidR="00387A74" w:rsidRDefault="00387A74" w:rsidP="00387A74">
            <w:pPr>
              <w:pStyle w:val="Footer"/>
              <w:rPr>
                <w:rFonts w:cs="Arial"/>
                <w:sz w:val="18"/>
                <w:szCs w:val="18"/>
              </w:rPr>
            </w:pPr>
            <w:r>
              <w:rPr>
                <w:rFonts w:cs="Arial"/>
                <w:sz w:val="18"/>
                <w:szCs w:val="18"/>
              </w:rPr>
              <w:t>Infrastructure Technician Template 5 – Declaration and evidence Checklist</w:t>
            </w:r>
          </w:p>
          <w:p w14:paraId="7F2501AF" w14:textId="77777777" w:rsidR="00387A74" w:rsidRPr="009D4678" w:rsidRDefault="00387A74" w:rsidP="00387A74">
            <w:pPr>
              <w:pStyle w:val="Footer"/>
              <w:rPr>
                <w:rFonts w:cs="Arial"/>
                <w:sz w:val="18"/>
                <w:szCs w:val="18"/>
              </w:rPr>
            </w:pPr>
            <w:r>
              <w:rPr>
                <w:rFonts w:cs="Arial"/>
                <w:sz w:val="18"/>
                <w:szCs w:val="18"/>
              </w:rPr>
              <w:t>V2.0 May 2018</w:t>
            </w:r>
          </w:p>
          <w:p w14:paraId="17163130" w14:textId="57F73114" w:rsidR="004C6E55" w:rsidRDefault="004C6E55" w:rsidP="006846AE">
            <w:pPr>
              <w:pStyle w:val="Footer"/>
              <w:jc w:val="center"/>
            </w:pP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sidR="00866C0E">
              <w:rPr>
                <w:rFonts w:cs="Arial"/>
                <w:b/>
                <w:bCs/>
                <w:noProof/>
                <w:sz w:val="18"/>
                <w:szCs w:val="18"/>
              </w:rPr>
              <w:t>16</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sidR="00866C0E">
              <w:rPr>
                <w:rFonts w:cs="Arial"/>
                <w:b/>
                <w:bCs/>
                <w:noProof/>
                <w:sz w:val="18"/>
                <w:szCs w:val="18"/>
              </w:rPr>
              <w:t>18</w:t>
            </w:r>
            <w:r w:rsidRPr="009D4678">
              <w:rPr>
                <w:rFonts w:cs="Arial"/>
                <w:b/>
                <w:bCs/>
                <w:sz w:val="18"/>
                <w:szCs w:val="18"/>
              </w:rPr>
              <w:fldChar w:fldCharType="end"/>
            </w:r>
          </w:p>
        </w:sdtContent>
      </w:sdt>
    </w:sdtContent>
  </w:sdt>
  <w:p w14:paraId="4969B835" w14:textId="77777777" w:rsidR="004C6E55" w:rsidRDefault="004C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0BF4F" w14:textId="77777777" w:rsidR="004C6E55" w:rsidRDefault="004C6E55" w:rsidP="00153C7A">
      <w:r>
        <w:separator/>
      </w:r>
    </w:p>
  </w:footnote>
  <w:footnote w:type="continuationSeparator" w:id="0">
    <w:p w14:paraId="363FF8E9" w14:textId="77777777" w:rsidR="004C6E55" w:rsidRDefault="004C6E55" w:rsidP="0015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E3CB" w14:textId="77777777" w:rsidR="006E5AB9" w:rsidRPr="009D4678" w:rsidRDefault="006E5AB9" w:rsidP="00B87469">
    <w:pPr>
      <w:pStyle w:val="Heading1"/>
      <w:rPr>
        <w:rFonts w:eastAsiaTheme="majorEastAsia"/>
        <w:noProof/>
        <w:kern w:val="0"/>
      </w:rPr>
    </w:pPr>
    <w:r w:rsidRPr="00FE0231">
      <w:rPr>
        <w:rFonts w:eastAsiaTheme="majorEastAsia"/>
        <w:noProof/>
        <w:kern w:val="0"/>
      </w:rPr>
      <w:t>Digital Industries Apprenticeship</w:t>
    </w:r>
    <w:r>
      <w:rPr>
        <w:rFonts w:eastAsiaTheme="majorEastAsia"/>
        <w:noProof/>
        <w:kern w:val="0"/>
      </w:rPr>
      <w:t xml:space="preserve">: </w:t>
    </w:r>
    <w:r w:rsidRPr="009D4678">
      <w:rPr>
        <w:rFonts w:eastAsiaTheme="majorEastAsia"/>
        <w:noProof/>
        <w:kern w:val="0"/>
      </w:rPr>
      <w:t xml:space="preserve">Standard Specific Guidance for Training Providers </w:t>
    </w:r>
    <w:r>
      <w:rPr>
        <w:rFonts w:eastAsiaTheme="majorEastAsia"/>
        <w:noProof/>
        <w:kern w:val="0"/>
      </w:rPr>
      <w:t>–</w:t>
    </w:r>
    <w:r w:rsidRPr="009D4678">
      <w:rPr>
        <w:rFonts w:eastAsiaTheme="majorEastAsia"/>
        <w:noProof/>
        <w:kern w:val="0"/>
      </w:rPr>
      <w:t xml:space="preserve"> </w:t>
    </w:r>
    <w:r>
      <w:rPr>
        <w:rFonts w:eastAsiaTheme="majorEastAsia"/>
        <w:noProof/>
        <w:kern w:val="0"/>
      </w:rPr>
      <w:t>Infrastructure Technician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06C40" w14:textId="77777777" w:rsidR="006E5AB9" w:rsidRPr="00FE0231" w:rsidRDefault="006E5AB9" w:rsidP="00FE0231">
    <w:pPr>
      <w:pStyle w:val="Header"/>
      <w:tabs>
        <w:tab w:val="clear" w:pos="4513"/>
        <w:tab w:val="clear" w:pos="9026"/>
        <w:tab w:val="left" w:pos="6461"/>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E3C7" w14:textId="77777777" w:rsidR="004C6E55" w:rsidRPr="009D4678" w:rsidRDefault="004C6E55" w:rsidP="00B87469">
    <w:pPr>
      <w:pStyle w:val="Heading1"/>
      <w:rPr>
        <w:rFonts w:eastAsiaTheme="majorEastAsia"/>
        <w:noProof/>
        <w:kern w:val="0"/>
      </w:rPr>
    </w:pPr>
    <w:r w:rsidRPr="00FE0231">
      <w:rPr>
        <w:rFonts w:eastAsiaTheme="majorEastAsia"/>
        <w:noProof/>
        <w:kern w:val="0"/>
      </w:rPr>
      <w:t>Digital Industries Apprenticeship</w:t>
    </w:r>
    <w:r>
      <w:rPr>
        <w:rFonts w:eastAsiaTheme="majorEastAsia"/>
        <w:noProof/>
        <w:kern w:val="0"/>
      </w:rPr>
      <w:t xml:space="preserve">: </w:t>
    </w:r>
    <w:r w:rsidRPr="009D4678">
      <w:rPr>
        <w:rFonts w:eastAsiaTheme="majorEastAsia"/>
        <w:noProof/>
        <w:kern w:val="0"/>
      </w:rPr>
      <w:t xml:space="preserve">Standard Specific Guidance for Training Providers </w:t>
    </w:r>
    <w:r>
      <w:rPr>
        <w:rFonts w:eastAsiaTheme="majorEastAsia"/>
        <w:noProof/>
        <w:kern w:val="0"/>
      </w:rPr>
      <w:t>–</w:t>
    </w:r>
    <w:r w:rsidRPr="009D4678">
      <w:rPr>
        <w:rFonts w:eastAsiaTheme="majorEastAsia"/>
        <w:noProof/>
        <w:kern w:val="0"/>
      </w:rPr>
      <w:t xml:space="preserve"> </w:t>
    </w:r>
    <w:r>
      <w:rPr>
        <w:rFonts w:eastAsiaTheme="majorEastAsia"/>
        <w:noProof/>
        <w:kern w:val="0"/>
      </w:rPr>
      <w:t>Infrastructure Technician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BE6C" w14:textId="77777777" w:rsidR="004C6E55" w:rsidRPr="00FE0231" w:rsidRDefault="004C6E55" w:rsidP="00FE0231">
    <w:pPr>
      <w:pStyle w:val="Header"/>
      <w:tabs>
        <w:tab w:val="clear" w:pos="4513"/>
        <w:tab w:val="clear" w:pos="9026"/>
        <w:tab w:val="left" w:pos="646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80F"/>
    <w:multiLevelType w:val="hybridMultilevel"/>
    <w:tmpl w:val="AC26BDE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3980631"/>
    <w:multiLevelType w:val="hybridMultilevel"/>
    <w:tmpl w:val="4E128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778B"/>
    <w:multiLevelType w:val="multilevel"/>
    <w:tmpl w:val="BF1AD914"/>
    <w:lvl w:ilvl="0">
      <w:start w:val="12"/>
      <w:numFmt w:val="decimal"/>
      <w:lvlText w:val="%1"/>
      <w:lvlJc w:val="left"/>
      <w:pPr>
        <w:tabs>
          <w:tab w:val="num" w:pos="570"/>
        </w:tabs>
        <w:ind w:left="570" w:hanging="570"/>
      </w:pPr>
      <w:rPr>
        <w:rFonts w:hint="default"/>
        <w:b/>
      </w:rPr>
    </w:lvl>
    <w:lvl w:ilvl="1">
      <w:start w:val="1"/>
      <w:numFmt w:val="decimal"/>
      <w:pStyle w:val="H2syll12"/>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83C176A"/>
    <w:multiLevelType w:val="multilevel"/>
    <w:tmpl w:val="C418800E"/>
    <w:lvl w:ilvl="0">
      <w:start w:val="13"/>
      <w:numFmt w:val="decimal"/>
      <w:lvlText w:val="%1"/>
      <w:lvlJc w:val="left"/>
      <w:pPr>
        <w:tabs>
          <w:tab w:val="num" w:pos="570"/>
        </w:tabs>
        <w:ind w:left="570" w:hanging="570"/>
      </w:pPr>
      <w:rPr>
        <w:rFonts w:hint="default"/>
        <w:b/>
      </w:rPr>
    </w:lvl>
    <w:lvl w:ilvl="1">
      <w:start w:val="1"/>
      <w:numFmt w:val="decimal"/>
      <w:pStyle w:val="H2syll13"/>
      <w:lvlText w:val="%1.%2"/>
      <w:lvlJc w:val="left"/>
      <w:pPr>
        <w:tabs>
          <w:tab w:val="num" w:pos="854"/>
        </w:tabs>
        <w:ind w:left="854"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9B35B91"/>
    <w:multiLevelType w:val="hybridMultilevel"/>
    <w:tmpl w:val="2B00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06BA2"/>
    <w:multiLevelType w:val="hybridMultilevel"/>
    <w:tmpl w:val="0B00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E3BE5"/>
    <w:multiLevelType w:val="multilevel"/>
    <w:tmpl w:val="8060678C"/>
    <w:lvl w:ilvl="0">
      <w:start w:val="11"/>
      <w:numFmt w:val="decimal"/>
      <w:lvlText w:val="%1"/>
      <w:lvlJc w:val="left"/>
      <w:pPr>
        <w:tabs>
          <w:tab w:val="num" w:pos="570"/>
        </w:tabs>
        <w:ind w:left="570" w:hanging="570"/>
      </w:pPr>
      <w:rPr>
        <w:rFonts w:hint="default"/>
        <w:b/>
      </w:rPr>
    </w:lvl>
    <w:lvl w:ilvl="1">
      <w:start w:val="1"/>
      <w:numFmt w:val="decimal"/>
      <w:pStyle w:val="H2syll11"/>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45B2289"/>
    <w:multiLevelType w:val="hybridMultilevel"/>
    <w:tmpl w:val="144629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02879"/>
    <w:multiLevelType w:val="hybridMultilevel"/>
    <w:tmpl w:val="C868CED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77F36"/>
    <w:multiLevelType w:val="multilevel"/>
    <w:tmpl w:val="64849D6A"/>
    <w:lvl w:ilvl="0">
      <w:start w:val="9"/>
      <w:numFmt w:val="decimal"/>
      <w:lvlText w:val="%1"/>
      <w:lvlJc w:val="left"/>
      <w:pPr>
        <w:tabs>
          <w:tab w:val="num" w:pos="360"/>
        </w:tabs>
        <w:ind w:left="360" w:hanging="360"/>
      </w:pPr>
      <w:rPr>
        <w:rFonts w:hint="default"/>
      </w:rPr>
    </w:lvl>
    <w:lvl w:ilvl="1">
      <w:start w:val="1"/>
      <w:numFmt w:val="decimal"/>
      <w:pStyle w:val="H2syll9"/>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B82C50"/>
    <w:multiLevelType w:val="hybridMultilevel"/>
    <w:tmpl w:val="6E32D7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842EC"/>
    <w:multiLevelType w:val="multilevel"/>
    <w:tmpl w:val="F51E3BDE"/>
    <w:lvl w:ilvl="0">
      <w:start w:val="5"/>
      <w:numFmt w:val="decimal"/>
      <w:lvlText w:val="%1"/>
      <w:lvlJc w:val="left"/>
      <w:pPr>
        <w:tabs>
          <w:tab w:val="num" w:pos="360"/>
        </w:tabs>
        <w:ind w:left="360" w:hanging="360"/>
      </w:pPr>
      <w:rPr>
        <w:rFonts w:hint="default"/>
        <w:b/>
      </w:rPr>
    </w:lvl>
    <w:lvl w:ilvl="1">
      <w:start w:val="1"/>
      <w:numFmt w:val="decimal"/>
      <w:pStyle w:val="H2syll5"/>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15:restartNumberingAfterBreak="0">
    <w:nsid w:val="23855DDE"/>
    <w:multiLevelType w:val="hybridMultilevel"/>
    <w:tmpl w:val="B79C6F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64E2ED1"/>
    <w:multiLevelType w:val="multilevel"/>
    <w:tmpl w:val="50D8E0DA"/>
    <w:lvl w:ilvl="0">
      <w:start w:val="2"/>
      <w:numFmt w:val="decimal"/>
      <w:lvlText w:val="%1"/>
      <w:lvlJc w:val="left"/>
      <w:pPr>
        <w:tabs>
          <w:tab w:val="num" w:pos="360"/>
        </w:tabs>
        <w:ind w:left="360" w:hanging="360"/>
      </w:pPr>
      <w:rPr>
        <w:rFonts w:hint="default"/>
        <w:b w:val="0"/>
      </w:rPr>
    </w:lvl>
    <w:lvl w:ilvl="1">
      <w:start w:val="1"/>
      <w:numFmt w:val="decimal"/>
      <w:pStyle w:val="H2syll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15:restartNumberingAfterBreak="0">
    <w:nsid w:val="29B40DF2"/>
    <w:multiLevelType w:val="hybridMultilevel"/>
    <w:tmpl w:val="61D0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E7E05"/>
    <w:multiLevelType w:val="multilevel"/>
    <w:tmpl w:val="EF808760"/>
    <w:lvl w:ilvl="0">
      <w:start w:val="6"/>
      <w:numFmt w:val="decimal"/>
      <w:lvlText w:val="%1"/>
      <w:lvlJc w:val="left"/>
      <w:pPr>
        <w:tabs>
          <w:tab w:val="num" w:pos="570"/>
        </w:tabs>
        <w:ind w:left="570" w:hanging="570"/>
      </w:pPr>
      <w:rPr>
        <w:rFonts w:hint="default"/>
        <w:b/>
      </w:rPr>
    </w:lvl>
    <w:lvl w:ilvl="1">
      <w:start w:val="1"/>
      <w:numFmt w:val="decimal"/>
      <w:pStyle w:val="H2syll6"/>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0DB6E11"/>
    <w:multiLevelType w:val="hybridMultilevel"/>
    <w:tmpl w:val="ACD025F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33713A27"/>
    <w:multiLevelType w:val="hybridMultilevel"/>
    <w:tmpl w:val="4FD0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71F1C"/>
    <w:multiLevelType w:val="hybridMultilevel"/>
    <w:tmpl w:val="60A0765A"/>
    <w:lvl w:ilvl="0" w:tplc="1F7A10E4">
      <w:start w:val="1"/>
      <w:numFmt w:val="decimal"/>
      <w:pStyle w:val="H2syll10"/>
      <w:lvlText w:val="10.%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1C13D6"/>
    <w:multiLevelType w:val="hybridMultilevel"/>
    <w:tmpl w:val="7BA62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95F2D"/>
    <w:multiLevelType w:val="hybridMultilevel"/>
    <w:tmpl w:val="0C50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9526C"/>
    <w:multiLevelType w:val="hybridMultilevel"/>
    <w:tmpl w:val="92621F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00EF2"/>
    <w:multiLevelType w:val="hybridMultilevel"/>
    <w:tmpl w:val="37B6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834451"/>
    <w:multiLevelType w:val="hybridMultilevel"/>
    <w:tmpl w:val="2954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9A4559"/>
    <w:multiLevelType w:val="hybridMultilevel"/>
    <w:tmpl w:val="3E94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8D6EFB"/>
    <w:multiLevelType w:val="hybridMultilevel"/>
    <w:tmpl w:val="B226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353C8"/>
    <w:multiLevelType w:val="hybridMultilevel"/>
    <w:tmpl w:val="A95E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EC4ED5"/>
    <w:multiLevelType w:val="hybridMultilevel"/>
    <w:tmpl w:val="FF52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6D79B0"/>
    <w:multiLevelType w:val="hybridMultilevel"/>
    <w:tmpl w:val="6FF2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886BE8"/>
    <w:multiLevelType w:val="hybridMultilevel"/>
    <w:tmpl w:val="EEB8C1E4"/>
    <w:lvl w:ilvl="0" w:tplc="08090001">
      <w:start w:val="1"/>
      <w:numFmt w:val="bullet"/>
      <w:lvlText w:val=""/>
      <w:lvlJc w:val="left"/>
      <w:pPr>
        <w:ind w:left="644" w:hanging="360"/>
      </w:pPr>
      <w:rPr>
        <w:rFonts w:ascii="Symbol" w:hAnsi="Symbol" w:hint="default"/>
      </w:rPr>
    </w:lvl>
    <w:lvl w:ilvl="1" w:tplc="04090001">
      <w:start w:val="1"/>
      <w:numFmt w:val="bullet"/>
      <w:lvlText w:val=""/>
      <w:lvlJc w:val="left"/>
      <w:pPr>
        <w:ind w:left="1364" w:hanging="360"/>
      </w:pPr>
      <w:rPr>
        <w:rFonts w:ascii="Symbol" w:hAnsi="Symbol"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4E6E1C68"/>
    <w:multiLevelType w:val="hybridMultilevel"/>
    <w:tmpl w:val="04A237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AE335C"/>
    <w:multiLevelType w:val="hybridMultilevel"/>
    <w:tmpl w:val="3D58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201A5D"/>
    <w:multiLevelType w:val="multilevel"/>
    <w:tmpl w:val="57F81CAC"/>
    <w:lvl w:ilvl="0">
      <w:start w:val="1"/>
      <w:numFmt w:val="decimal"/>
      <w:lvlText w:val="%1"/>
      <w:lvlJc w:val="left"/>
      <w:pPr>
        <w:tabs>
          <w:tab w:val="num" w:pos="360"/>
        </w:tabs>
        <w:ind w:left="360" w:hanging="360"/>
      </w:pPr>
      <w:rPr>
        <w:rFonts w:hint="default"/>
      </w:rPr>
    </w:lvl>
    <w:lvl w:ilvl="1">
      <w:start w:val="1"/>
      <w:numFmt w:val="decimal"/>
      <w:pStyle w:val="H2syl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E81416"/>
    <w:multiLevelType w:val="hybridMultilevel"/>
    <w:tmpl w:val="A07C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846BEA"/>
    <w:multiLevelType w:val="hybridMultilevel"/>
    <w:tmpl w:val="903EFF20"/>
    <w:lvl w:ilvl="0" w:tplc="FF786A16">
      <w:start w:val="1"/>
      <w:numFmt w:val="bullet"/>
      <w:lvlText w:val=""/>
      <w:lvlJc w:val="left"/>
      <w:pPr>
        <w:ind w:left="720" w:hanging="360"/>
      </w:pPr>
      <w:rPr>
        <w:rFonts w:ascii="Symbol" w:hAnsi="Symbol" w:hint="default"/>
      </w:rPr>
    </w:lvl>
    <w:lvl w:ilvl="1" w:tplc="4C605BB0">
      <w:start w:val="1"/>
      <w:numFmt w:val="bullet"/>
      <w:lvlText w:val="o"/>
      <w:lvlJc w:val="left"/>
      <w:pPr>
        <w:ind w:left="1440" w:hanging="360"/>
      </w:pPr>
      <w:rPr>
        <w:rFonts w:ascii="Courier New" w:hAnsi="Courier New" w:hint="default"/>
      </w:rPr>
    </w:lvl>
    <w:lvl w:ilvl="2" w:tplc="0B54D596">
      <w:start w:val="1"/>
      <w:numFmt w:val="bullet"/>
      <w:lvlText w:val=""/>
      <w:lvlJc w:val="left"/>
      <w:pPr>
        <w:ind w:left="2160" w:hanging="360"/>
      </w:pPr>
      <w:rPr>
        <w:rFonts w:ascii="Wingdings" w:hAnsi="Wingdings" w:hint="default"/>
      </w:rPr>
    </w:lvl>
    <w:lvl w:ilvl="3" w:tplc="6C42A8CA">
      <w:start w:val="1"/>
      <w:numFmt w:val="bullet"/>
      <w:lvlText w:val=""/>
      <w:lvlJc w:val="left"/>
      <w:pPr>
        <w:ind w:left="2880" w:hanging="360"/>
      </w:pPr>
      <w:rPr>
        <w:rFonts w:ascii="Symbol" w:hAnsi="Symbol" w:hint="default"/>
      </w:rPr>
    </w:lvl>
    <w:lvl w:ilvl="4" w:tplc="FC7239A8">
      <w:start w:val="1"/>
      <w:numFmt w:val="bullet"/>
      <w:lvlText w:val="o"/>
      <w:lvlJc w:val="left"/>
      <w:pPr>
        <w:ind w:left="3600" w:hanging="360"/>
      </w:pPr>
      <w:rPr>
        <w:rFonts w:ascii="Courier New" w:hAnsi="Courier New" w:hint="default"/>
      </w:rPr>
    </w:lvl>
    <w:lvl w:ilvl="5" w:tplc="60983F82">
      <w:start w:val="1"/>
      <w:numFmt w:val="bullet"/>
      <w:lvlText w:val=""/>
      <w:lvlJc w:val="left"/>
      <w:pPr>
        <w:ind w:left="4320" w:hanging="360"/>
      </w:pPr>
      <w:rPr>
        <w:rFonts w:ascii="Wingdings" w:hAnsi="Wingdings" w:hint="default"/>
      </w:rPr>
    </w:lvl>
    <w:lvl w:ilvl="6" w:tplc="BE520AEA">
      <w:start w:val="1"/>
      <w:numFmt w:val="bullet"/>
      <w:lvlText w:val=""/>
      <w:lvlJc w:val="left"/>
      <w:pPr>
        <w:ind w:left="5040" w:hanging="360"/>
      </w:pPr>
      <w:rPr>
        <w:rFonts w:ascii="Symbol" w:hAnsi="Symbol" w:hint="default"/>
      </w:rPr>
    </w:lvl>
    <w:lvl w:ilvl="7" w:tplc="2DD0EE10">
      <w:start w:val="1"/>
      <w:numFmt w:val="bullet"/>
      <w:lvlText w:val="o"/>
      <w:lvlJc w:val="left"/>
      <w:pPr>
        <w:ind w:left="5760" w:hanging="360"/>
      </w:pPr>
      <w:rPr>
        <w:rFonts w:ascii="Courier New" w:hAnsi="Courier New" w:hint="default"/>
      </w:rPr>
    </w:lvl>
    <w:lvl w:ilvl="8" w:tplc="75EEA7BC">
      <w:start w:val="1"/>
      <w:numFmt w:val="bullet"/>
      <w:lvlText w:val=""/>
      <w:lvlJc w:val="left"/>
      <w:pPr>
        <w:ind w:left="6480" w:hanging="360"/>
      </w:pPr>
      <w:rPr>
        <w:rFonts w:ascii="Wingdings" w:hAnsi="Wingdings" w:hint="default"/>
      </w:rPr>
    </w:lvl>
  </w:abstractNum>
  <w:abstractNum w:abstractNumId="35" w15:restartNumberingAfterBreak="0">
    <w:nsid w:val="5F7F6691"/>
    <w:multiLevelType w:val="hybridMultilevel"/>
    <w:tmpl w:val="3900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93359"/>
    <w:multiLevelType w:val="hybridMultilevel"/>
    <w:tmpl w:val="2700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A1237"/>
    <w:multiLevelType w:val="hybridMultilevel"/>
    <w:tmpl w:val="ED4891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895CA6"/>
    <w:multiLevelType w:val="hybridMultilevel"/>
    <w:tmpl w:val="51F6B9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187B13"/>
    <w:multiLevelType w:val="hybridMultilevel"/>
    <w:tmpl w:val="AE82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866DE2"/>
    <w:multiLevelType w:val="multilevel"/>
    <w:tmpl w:val="E600334C"/>
    <w:lvl w:ilvl="0">
      <w:start w:val="3"/>
      <w:numFmt w:val="decimal"/>
      <w:lvlText w:val="%1"/>
      <w:lvlJc w:val="left"/>
      <w:pPr>
        <w:tabs>
          <w:tab w:val="num" w:pos="360"/>
        </w:tabs>
        <w:ind w:left="360" w:hanging="360"/>
      </w:pPr>
      <w:rPr>
        <w:rFonts w:hint="default"/>
        <w:b w:val="0"/>
      </w:rPr>
    </w:lvl>
    <w:lvl w:ilvl="1">
      <w:start w:val="1"/>
      <w:numFmt w:val="decimal"/>
      <w:pStyle w:val="H2syll3"/>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1" w15:restartNumberingAfterBreak="0">
    <w:nsid w:val="6FBD0437"/>
    <w:multiLevelType w:val="hybridMultilevel"/>
    <w:tmpl w:val="DB0023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A95C08"/>
    <w:multiLevelType w:val="hybridMultilevel"/>
    <w:tmpl w:val="D54444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EA124E"/>
    <w:multiLevelType w:val="hybridMultilevel"/>
    <w:tmpl w:val="CA0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954289"/>
    <w:multiLevelType w:val="hybridMultilevel"/>
    <w:tmpl w:val="5EF44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D2663D"/>
    <w:multiLevelType w:val="hybridMultilevel"/>
    <w:tmpl w:val="F65CA87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3C35C16"/>
    <w:multiLevelType w:val="hybridMultilevel"/>
    <w:tmpl w:val="F94C89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7C1B46"/>
    <w:multiLevelType w:val="hybridMultilevel"/>
    <w:tmpl w:val="F940CC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18736B"/>
    <w:multiLevelType w:val="hybridMultilevel"/>
    <w:tmpl w:val="3058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3131F6"/>
    <w:multiLevelType w:val="hybridMultilevel"/>
    <w:tmpl w:val="D9B81206"/>
    <w:lvl w:ilvl="0" w:tplc="C646F7BE">
      <w:start w:val="1"/>
      <w:numFmt w:val="decimal"/>
      <w:pStyle w:val="H2syll14"/>
      <w:lvlText w:val="14.%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89D03B5"/>
    <w:multiLevelType w:val="hybridMultilevel"/>
    <w:tmpl w:val="6A6C192E"/>
    <w:lvl w:ilvl="0" w:tplc="2ADC7EB4">
      <w:numFmt w:val="bullet"/>
      <w:pStyle w:val="Bullets"/>
      <w:lvlText w:val=""/>
      <w:lvlJc w:val="left"/>
      <w:pPr>
        <w:tabs>
          <w:tab w:val="num" w:pos="1140"/>
        </w:tabs>
        <w:ind w:left="1140" w:hanging="560"/>
      </w:pPr>
      <w:rPr>
        <w:rFonts w:ascii="Symbol" w:eastAsia="Times New Roman" w:hAnsi="Symbol" w:hint="default"/>
        <w:w w:val="0"/>
      </w:rPr>
    </w:lvl>
    <w:lvl w:ilvl="1" w:tplc="08090003">
      <w:start w:val="1"/>
      <w:numFmt w:val="bullet"/>
      <w:lvlText w:val=""/>
      <w:lvlJc w:val="left"/>
      <w:pPr>
        <w:tabs>
          <w:tab w:val="num" w:pos="1660"/>
        </w:tabs>
        <w:ind w:left="1660" w:hanging="360"/>
      </w:pPr>
      <w:rPr>
        <w:rFonts w:ascii="Symbol" w:hAnsi="Symbol" w:hint="default"/>
      </w:rPr>
    </w:lvl>
    <w:lvl w:ilvl="2" w:tplc="08090005">
      <w:start w:val="1"/>
      <w:numFmt w:val="bullet"/>
      <w:lvlText w:val=""/>
      <w:lvlJc w:val="left"/>
      <w:pPr>
        <w:tabs>
          <w:tab w:val="num" w:pos="2380"/>
        </w:tabs>
        <w:ind w:left="2380" w:hanging="360"/>
      </w:pPr>
      <w:rPr>
        <w:rFonts w:ascii="Wingdings" w:hAnsi="Wingdings" w:hint="default"/>
      </w:rPr>
    </w:lvl>
    <w:lvl w:ilvl="3" w:tplc="08090001" w:tentative="1">
      <w:start w:val="1"/>
      <w:numFmt w:val="bullet"/>
      <w:lvlText w:val=""/>
      <w:lvlJc w:val="left"/>
      <w:pPr>
        <w:tabs>
          <w:tab w:val="num" w:pos="3100"/>
        </w:tabs>
        <w:ind w:left="3100" w:hanging="360"/>
      </w:pPr>
      <w:rPr>
        <w:rFonts w:ascii="Symbol" w:hAnsi="Symbol" w:hint="default"/>
      </w:rPr>
    </w:lvl>
    <w:lvl w:ilvl="4" w:tplc="08090003" w:tentative="1">
      <w:start w:val="1"/>
      <w:numFmt w:val="bullet"/>
      <w:lvlText w:val="o"/>
      <w:lvlJc w:val="left"/>
      <w:pPr>
        <w:tabs>
          <w:tab w:val="num" w:pos="3820"/>
        </w:tabs>
        <w:ind w:left="3820" w:hanging="360"/>
      </w:pPr>
      <w:rPr>
        <w:rFonts w:ascii="Courier New" w:hAnsi="Courier New" w:hint="default"/>
      </w:rPr>
    </w:lvl>
    <w:lvl w:ilvl="5" w:tplc="08090005" w:tentative="1">
      <w:start w:val="1"/>
      <w:numFmt w:val="bullet"/>
      <w:lvlText w:val=""/>
      <w:lvlJc w:val="left"/>
      <w:pPr>
        <w:tabs>
          <w:tab w:val="num" w:pos="4540"/>
        </w:tabs>
        <w:ind w:left="4540" w:hanging="360"/>
      </w:pPr>
      <w:rPr>
        <w:rFonts w:ascii="Wingdings" w:hAnsi="Wingdings" w:hint="default"/>
      </w:rPr>
    </w:lvl>
    <w:lvl w:ilvl="6" w:tplc="08090001" w:tentative="1">
      <w:start w:val="1"/>
      <w:numFmt w:val="bullet"/>
      <w:lvlText w:val=""/>
      <w:lvlJc w:val="left"/>
      <w:pPr>
        <w:tabs>
          <w:tab w:val="num" w:pos="5260"/>
        </w:tabs>
        <w:ind w:left="5260" w:hanging="360"/>
      </w:pPr>
      <w:rPr>
        <w:rFonts w:ascii="Symbol" w:hAnsi="Symbol" w:hint="default"/>
      </w:rPr>
    </w:lvl>
    <w:lvl w:ilvl="7" w:tplc="08090003" w:tentative="1">
      <w:start w:val="1"/>
      <w:numFmt w:val="bullet"/>
      <w:lvlText w:val="o"/>
      <w:lvlJc w:val="left"/>
      <w:pPr>
        <w:tabs>
          <w:tab w:val="num" w:pos="5980"/>
        </w:tabs>
        <w:ind w:left="5980" w:hanging="360"/>
      </w:pPr>
      <w:rPr>
        <w:rFonts w:ascii="Courier New" w:hAnsi="Courier New" w:hint="default"/>
      </w:rPr>
    </w:lvl>
    <w:lvl w:ilvl="8" w:tplc="08090005" w:tentative="1">
      <w:start w:val="1"/>
      <w:numFmt w:val="bullet"/>
      <w:lvlText w:val=""/>
      <w:lvlJc w:val="left"/>
      <w:pPr>
        <w:tabs>
          <w:tab w:val="num" w:pos="6700"/>
        </w:tabs>
        <w:ind w:left="6700" w:hanging="360"/>
      </w:pPr>
      <w:rPr>
        <w:rFonts w:ascii="Wingdings" w:hAnsi="Wingdings" w:hint="default"/>
      </w:rPr>
    </w:lvl>
  </w:abstractNum>
  <w:abstractNum w:abstractNumId="51" w15:restartNumberingAfterBreak="0">
    <w:nsid w:val="78FD4AA3"/>
    <w:multiLevelType w:val="hybridMultilevel"/>
    <w:tmpl w:val="4996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FA2D16"/>
    <w:multiLevelType w:val="hybridMultilevel"/>
    <w:tmpl w:val="D584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927CFC"/>
    <w:multiLevelType w:val="multilevel"/>
    <w:tmpl w:val="474CC038"/>
    <w:lvl w:ilvl="0">
      <w:start w:val="7"/>
      <w:numFmt w:val="decimal"/>
      <w:lvlText w:val="%1"/>
      <w:lvlJc w:val="left"/>
      <w:pPr>
        <w:tabs>
          <w:tab w:val="num" w:pos="570"/>
        </w:tabs>
        <w:ind w:left="570" w:hanging="570"/>
      </w:pPr>
      <w:rPr>
        <w:rFonts w:hint="default"/>
        <w:b/>
      </w:rPr>
    </w:lvl>
    <w:lvl w:ilvl="1">
      <w:start w:val="1"/>
      <w:numFmt w:val="decimal"/>
      <w:pStyle w:val="H2syll7"/>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4" w15:restartNumberingAfterBreak="0">
    <w:nsid w:val="7D2B3221"/>
    <w:multiLevelType w:val="hybridMultilevel"/>
    <w:tmpl w:val="B94E5A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5" w15:restartNumberingAfterBreak="0">
    <w:nsid w:val="7DE6306F"/>
    <w:multiLevelType w:val="hybridMultilevel"/>
    <w:tmpl w:val="9D4023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6" w15:restartNumberingAfterBreak="0">
    <w:nsid w:val="7F732C6E"/>
    <w:multiLevelType w:val="hybridMultilevel"/>
    <w:tmpl w:val="4F8E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FB05FD6"/>
    <w:multiLevelType w:val="hybridMultilevel"/>
    <w:tmpl w:val="E586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FC45BE2"/>
    <w:multiLevelType w:val="multilevel"/>
    <w:tmpl w:val="DB725FFE"/>
    <w:lvl w:ilvl="0">
      <w:start w:val="8"/>
      <w:numFmt w:val="decimal"/>
      <w:lvlText w:val="%1"/>
      <w:lvlJc w:val="left"/>
      <w:pPr>
        <w:tabs>
          <w:tab w:val="num" w:pos="360"/>
        </w:tabs>
        <w:ind w:left="360" w:hanging="360"/>
      </w:pPr>
      <w:rPr>
        <w:rFonts w:hint="default"/>
      </w:rPr>
    </w:lvl>
    <w:lvl w:ilvl="1">
      <w:start w:val="1"/>
      <w:numFmt w:val="decimal"/>
      <w:pStyle w:val="H2syll8"/>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54"/>
  </w:num>
  <w:num w:numId="3">
    <w:abstractNumId w:val="16"/>
  </w:num>
  <w:num w:numId="4">
    <w:abstractNumId w:val="29"/>
  </w:num>
  <w:num w:numId="5">
    <w:abstractNumId w:val="0"/>
  </w:num>
  <w:num w:numId="6">
    <w:abstractNumId w:val="22"/>
  </w:num>
  <w:num w:numId="7">
    <w:abstractNumId w:val="5"/>
  </w:num>
  <w:num w:numId="8">
    <w:abstractNumId w:val="45"/>
  </w:num>
  <w:num w:numId="9">
    <w:abstractNumId w:val="1"/>
  </w:num>
  <w:num w:numId="10">
    <w:abstractNumId w:val="50"/>
  </w:num>
  <w:num w:numId="11">
    <w:abstractNumId w:val="32"/>
  </w:num>
  <w:num w:numId="12">
    <w:abstractNumId w:val="13"/>
  </w:num>
  <w:num w:numId="13">
    <w:abstractNumId w:val="40"/>
  </w:num>
  <w:num w:numId="14">
    <w:abstractNumId w:val="11"/>
  </w:num>
  <w:num w:numId="15">
    <w:abstractNumId w:val="58"/>
  </w:num>
  <w:num w:numId="16">
    <w:abstractNumId w:val="9"/>
  </w:num>
  <w:num w:numId="17">
    <w:abstractNumId w:val="15"/>
  </w:num>
  <w:num w:numId="18">
    <w:abstractNumId w:val="53"/>
  </w:num>
  <w:num w:numId="19">
    <w:abstractNumId w:val="6"/>
  </w:num>
  <w:num w:numId="20">
    <w:abstractNumId w:val="2"/>
  </w:num>
  <w:num w:numId="21">
    <w:abstractNumId w:val="3"/>
  </w:num>
  <w:num w:numId="22">
    <w:abstractNumId w:val="49"/>
  </w:num>
  <w:num w:numId="23">
    <w:abstractNumId w:val="18"/>
  </w:num>
  <w:num w:numId="24">
    <w:abstractNumId w:val="51"/>
  </w:num>
  <w:num w:numId="25">
    <w:abstractNumId w:val="23"/>
  </w:num>
  <w:num w:numId="26">
    <w:abstractNumId w:val="7"/>
  </w:num>
  <w:num w:numId="27">
    <w:abstractNumId w:val="10"/>
  </w:num>
  <w:num w:numId="28">
    <w:abstractNumId w:val="8"/>
  </w:num>
  <w:num w:numId="29">
    <w:abstractNumId w:val="42"/>
  </w:num>
  <w:num w:numId="30">
    <w:abstractNumId w:val="47"/>
  </w:num>
  <w:num w:numId="31">
    <w:abstractNumId w:val="38"/>
  </w:num>
  <w:num w:numId="32">
    <w:abstractNumId w:val="37"/>
  </w:num>
  <w:num w:numId="33">
    <w:abstractNumId w:val="21"/>
  </w:num>
  <w:num w:numId="34">
    <w:abstractNumId w:val="30"/>
  </w:num>
  <w:num w:numId="35">
    <w:abstractNumId w:val="52"/>
  </w:num>
  <w:num w:numId="36">
    <w:abstractNumId w:val="27"/>
  </w:num>
  <w:num w:numId="37">
    <w:abstractNumId w:val="19"/>
  </w:num>
  <w:num w:numId="38">
    <w:abstractNumId w:val="26"/>
  </w:num>
  <w:num w:numId="39">
    <w:abstractNumId w:val="4"/>
  </w:num>
  <w:num w:numId="40">
    <w:abstractNumId w:val="44"/>
  </w:num>
  <w:num w:numId="41">
    <w:abstractNumId w:val="48"/>
  </w:num>
  <w:num w:numId="42">
    <w:abstractNumId w:val="56"/>
  </w:num>
  <w:num w:numId="43">
    <w:abstractNumId w:val="31"/>
  </w:num>
  <w:num w:numId="44">
    <w:abstractNumId w:val="24"/>
  </w:num>
  <w:num w:numId="45">
    <w:abstractNumId w:val="14"/>
  </w:num>
  <w:num w:numId="46">
    <w:abstractNumId w:val="36"/>
  </w:num>
  <w:num w:numId="47">
    <w:abstractNumId w:val="20"/>
  </w:num>
  <w:num w:numId="48">
    <w:abstractNumId w:val="35"/>
  </w:num>
  <w:num w:numId="49">
    <w:abstractNumId w:val="57"/>
  </w:num>
  <w:num w:numId="50">
    <w:abstractNumId w:val="17"/>
  </w:num>
  <w:num w:numId="51">
    <w:abstractNumId w:val="43"/>
  </w:num>
  <w:num w:numId="52">
    <w:abstractNumId w:val="12"/>
  </w:num>
  <w:num w:numId="53">
    <w:abstractNumId w:val="39"/>
  </w:num>
  <w:num w:numId="54">
    <w:abstractNumId w:val="25"/>
  </w:num>
  <w:num w:numId="55">
    <w:abstractNumId w:val="55"/>
  </w:num>
  <w:num w:numId="56">
    <w:abstractNumId w:val="28"/>
  </w:num>
  <w:num w:numId="57">
    <w:abstractNumId w:val="41"/>
  </w:num>
  <w:num w:numId="58">
    <w:abstractNumId w:val="46"/>
  </w:num>
  <w:num w:numId="59">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0F"/>
    <w:rsid w:val="000006D1"/>
    <w:rsid w:val="00002BE8"/>
    <w:rsid w:val="00005DC6"/>
    <w:rsid w:val="000110AE"/>
    <w:rsid w:val="0001177A"/>
    <w:rsid w:val="00014835"/>
    <w:rsid w:val="00017CDF"/>
    <w:rsid w:val="0002082A"/>
    <w:rsid w:val="0002251B"/>
    <w:rsid w:val="000238DB"/>
    <w:rsid w:val="00023F34"/>
    <w:rsid w:val="00024934"/>
    <w:rsid w:val="00026271"/>
    <w:rsid w:val="00026F01"/>
    <w:rsid w:val="00026FF6"/>
    <w:rsid w:val="00034F35"/>
    <w:rsid w:val="00034F47"/>
    <w:rsid w:val="000378C0"/>
    <w:rsid w:val="00040463"/>
    <w:rsid w:val="00040591"/>
    <w:rsid w:val="000453C1"/>
    <w:rsid w:val="0004760D"/>
    <w:rsid w:val="00051B5C"/>
    <w:rsid w:val="00053537"/>
    <w:rsid w:val="00056675"/>
    <w:rsid w:val="00060B2A"/>
    <w:rsid w:val="00061053"/>
    <w:rsid w:val="0006203F"/>
    <w:rsid w:val="000623E6"/>
    <w:rsid w:val="00062E99"/>
    <w:rsid w:val="000650A6"/>
    <w:rsid w:val="000652F0"/>
    <w:rsid w:val="00073A85"/>
    <w:rsid w:val="0008348A"/>
    <w:rsid w:val="0008641C"/>
    <w:rsid w:val="000900E9"/>
    <w:rsid w:val="00095A2D"/>
    <w:rsid w:val="00096228"/>
    <w:rsid w:val="0009782E"/>
    <w:rsid w:val="000979AF"/>
    <w:rsid w:val="000A5B97"/>
    <w:rsid w:val="000A6701"/>
    <w:rsid w:val="000B27F2"/>
    <w:rsid w:val="000B3AD2"/>
    <w:rsid w:val="000C0246"/>
    <w:rsid w:val="000C263F"/>
    <w:rsid w:val="000C5B8F"/>
    <w:rsid w:val="000C7E48"/>
    <w:rsid w:val="000D0ED4"/>
    <w:rsid w:val="000D453D"/>
    <w:rsid w:val="000D481F"/>
    <w:rsid w:val="000D7AAC"/>
    <w:rsid w:val="000E22CA"/>
    <w:rsid w:val="000E2531"/>
    <w:rsid w:val="000E30E6"/>
    <w:rsid w:val="000F16B9"/>
    <w:rsid w:val="000F2538"/>
    <w:rsid w:val="000F4FE4"/>
    <w:rsid w:val="000F5697"/>
    <w:rsid w:val="00102376"/>
    <w:rsid w:val="00102CC3"/>
    <w:rsid w:val="001032AD"/>
    <w:rsid w:val="00104395"/>
    <w:rsid w:val="00104694"/>
    <w:rsid w:val="001072A8"/>
    <w:rsid w:val="00117972"/>
    <w:rsid w:val="0012175B"/>
    <w:rsid w:val="00123674"/>
    <w:rsid w:val="001242E7"/>
    <w:rsid w:val="00124CD2"/>
    <w:rsid w:val="00133569"/>
    <w:rsid w:val="00133870"/>
    <w:rsid w:val="00134A34"/>
    <w:rsid w:val="00141E0C"/>
    <w:rsid w:val="00142806"/>
    <w:rsid w:val="0014308C"/>
    <w:rsid w:val="001431F2"/>
    <w:rsid w:val="00143CD1"/>
    <w:rsid w:val="00147C07"/>
    <w:rsid w:val="00150889"/>
    <w:rsid w:val="00153AE5"/>
    <w:rsid w:val="00153C7A"/>
    <w:rsid w:val="0016059B"/>
    <w:rsid w:val="00161B1A"/>
    <w:rsid w:val="00162072"/>
    <w:rsid w:val="00164C4B"/>
    <w:rsid w:val="0016725E"/>
    <w:rsid w:val="001748F7"/>
    <w:rsid w:val="0018269E"/>
    <w:rsid w:val="001826AC"/>
    <w:rsid w:val="00182D34"/>
    <w:rsid w:val="001839C9"/>
    <w:rsid w:val="00183EF8"/>
    <w:rsid w:val="001936B6"/>
    <w:rsid w:val="001977BC"/>
    <w:rsid w:val="001A0EF6"/>
    <w:rsid w:val="001A2567"/>
    <w:rsid w:val="001A29D8"/>
    <w:rsid w:val="001A3306"/>
    <w:rsid w:val="001A78A3"/>
    <w:rsid w:val="001B23F4"/>
    <w:rsid w:val="001B2CF9"/>
    <w:rsid w:val="001B7F7C"/>
    <w:rsid w:val="001C0B0F"/>
    <w:rsid w:val="001C0FC0"/>
    <w:rsid w:val="001C363B"/>
    <w:rsid w:val="001C4943"/>
    <w:rsid w:val="001D71C3"/>
    <w:rsid w:val="001E1E5F"/>
    <w:rsid w:val="001E2760"/>
    <w:rsid w:val="001E43BA"/>
    <w:rsid w:val="001F46A2"/>
    <w:rsid w:val="001F4984"/>
    <w:rsid w:val="001F5160"/>
    <w:rsid w:val="001F68EF"/>
    <w:rsid w:val="00214FFD"/>
    <w:rsid w:val="00216509"/>
    <w:rsid w:val="00217A75"/>
    <w:rsid w:val="0022473F"/>
    <w:rsid w:val="00227239"/>
    <w:rsid w:val="00233955"/>
    <w:rsid w:val="002346A9"/>
    <w:rsid w:val="002356D1"/>
    <w:rsid w:val="00235F1B"/>
    <w:rsid w:val="002432D0"/>
    <w:rsid w:val="00245ACF"/>
    <w:rsid w:val="00250221"/>
    <w:rsid w:val="0025031F"/>
    <w:rsid w:val="0025218F"/>
    <w:rsid w:val="00256A36"/>
    <w:rsid w:val="0026002D"/>
    <w:rsid w:val="00260DFE"/>
    <w:rsid w:val="00266F13"/>
    <w:rsid w:val="00270575"/>
    <w:rsid w:val="00273DD2"/>
    <w:rsid w:val="00275A75"/>
    <w:rsid w:val="00281B68"/>
    <w:rsid w:val="00281EA3"/>
    <w:rsid w:val="002828B3"/>
    <w:rsid w:val="00283813"/>
    <w:rsid w:val="00284F80"/>
    <w:rsid w:val="00294B93"/>
    <w:rsid w:val="002A320C"/>
    <w:rsid w:val="002A3D61"/>
    <w:rsid w:val="002A6DF8"/>
    <w:rsid w:val="002A7AE9"/>
    <w:rsid w:val="002B3987"/>
    <w:rsid w:val="002B52E5"/>
    <w:rsid w:val="002B5ECE"/>
    <w:rsid w:val="002C0692"/>
    <w:rsid w:val="002C1722"/>
    <w:rsid w:val="002C6F4D"/>
    <w:rsid w:val="002D026F"/>
    <w:rsid w:val="002E300F"/>
    <w:rsid w:val="002E796F"/>
    <w:rsid w:val="002F2612"/>
    <w:rsid w:val="002F305A"/>
    <w:rsid w:val="002F33DC"/>
    <w:rsid w:val="002F48B1"/>
    <w:rsid w:val="002F65A7"/>
    <w:rsid w:val="00301B5E"/>
    <w:rsid w:val="00303568"/>
    <w:rsid w:val="00306307"/>
    <w:rsid w:val="0031154A"/>
    <w:rsid w:val="00314B2A"/>
    <w:rsid w:val="00323657"/>
    <w:rsid w:val="00324F90"/>
    <w:rsid w:val="00330BC4"/>
    <w:rsid w:val="00332ACB"/>
    <w:rsid w:val="0033419F"/>
    <w:rsid w:val="00334330"/>
    <w:rsid w:val="00335C05"/>
    <w:rsid w:val="00342B9C"/>
    <w:rsid w:val="00342F10"/>
    <w:rsid w:val="0034414B"/>
    <w:rsid w:val="00347EC5"/>
    <w:rsid w:val="0035075A"/>
    <w:rsid w:val="0035346A"/>
    <w:rsid w:val="0035518B"/>
    <w:rsid w:val="00356062"/>
    <w:rsid w:val="00356FAC"/>
    <w:rsid w:val="00364B67"/>
    <w:rsid w:val="0036600C"/>
    <w:rsid w:val="003736D1"/>
    <w:rsid w:val="0037516E"/>
    <w:rsid w:val="00383016"/>
    <w:rsid w:val="003832FA"/>
    <w:rsid w:val="00385F8F"/>
    <w:rsid w:val="00386136"/>
    <w:rsid w:val="00387A74"/>
    <w:rsid w:val="00387BA4"/>
    <w:rsid w:val="00391854"/>
    <w:rsid w:val="00392431"/>
    <w:rsid w:val="0039474A"/>
    <w:rsid w:val="00395364"/>
    <w:rsid w:val="003964DD"/>
    <w:rsid w:val="00397A8B"/>
    <w:rsid w:val="003A184E"/>
    <w:rsid w:val="003A206A"/>
    <w:rsid w:val="003A4908"/>
    <w:rsid w:val="003A4B1D"/>
    <w:rsid w:val="003A706B"/>
    <w:rsid w:val="003B1747"/>
    <w:rsid w:val="003B3378"/>
    <w:rsid w:val="003B5FDD"/>
    <w:rsid w:val="003B6D65"/>
    <w:rsid w:val="003B7AFF"/>
    <w:rsid w:val="003B7D48"/>
    <w:rsid w:val="003C7410"/>
    <w:rsid w:val="003D4C1F"/>
    <w:rsid w:val="003E0D90"/>
    <w:rsid w:val="003E3B21"/>
    <w:rsid w:val="003F3B91"/>
    <w:rsid w:val="003F70E1"/>
    <w:rsid w:val="003F7797"/>
    <w:rsid w:val="00400AD5"/>
    <w:rsid w:val="00400D23"/>
    <w:rsid w:val="00401F1D"/>
    <w:rsid w:val="00405717"/>
    <w:rsid w:val="00405A67"/>
    <w:rsid w:val="00413117"/>
    <w:rsid w:val="004136F3"/>
    <w:rsid w:val="00414D46"/>
    <w:rsid w:val="004166C9"/>
    <w:rsid w:val="00420F30"/>
    <w:rsid w:val="00423148"/>
    <w:rsid w:val="00423328"/>
    <w:rsid w:val="00432E77"/>
    <w:rsid w:val="0043534C"/>
    <w:rsid w:val="004374D6"/>
    <w:rsid w:val="00442730"/>
    <w:rsid w:val="00452555"/>
    <w:rsid w:val="00455C07"/>
    <w:rsid w:val="00456968"/>
    <w:rsid w:val="00460076"/>
    <w:rsid w:val="00462E01"/>
    <w:rsid w:val="00464EEA"/>
    <w:rsid w:val="004652A6"/>
    <w:rsid w:val="00465E51"/>
    <w:rsid w:val="00470E69"/>
    <w:rsid w:val="00471A12"/>
    <w:rsid w:val="004723E0"/>
    <w:rsid w:val="00476EB6"/>
    <w:rsid w:val="0048195C"/>
    <w:rsid w:val="00481A79"/>
    <w:rsid w:val="0048696A"/>
    <w:rsid w:val="00490445"/>
    <w:rsid w:val="00490E62"/>
    <w:rsid w:val="00494758"/>
    <w:rsid w:val="00495ABC"/>
    <w:rsid w:val="004A05D6"/>
    <w:rsid w:val="004A06E5"/>
    <w:rsid w:val="004A5B7E"/>
    <w:rsid w:val="004A5CB9"/>
    <w:rsid w:val="004A6676"/>
    <w:rsid w:val="004A72BA"/>
    <w:rsid w:val="004B11B6"/>
    <w:rsid w:val="004B2BB4"/>
    <w:rsid w:val="004B4ED1"/>
    <w:rsid w:val="004C2D27"/>
    <w:rsid w:val="004C6E55"/>
    <w:rsid w:val="004D2E86"/>
    <w:rsid w:val="004D3D1A"/>
    <w:rsid w:val="004D41C4"/>
    <w:rsid w:val="004E54F7"/>
    <w:rsid w:val="004E563D"/>
    <w:rsid w:val="004E5EBE"/>
    <w:rsid w:val="004F24B5"/>
    <w:rsid w:val="004F43A1"/>
    <w:rsid w:val="004F48C3"/>
    <w:rsid w:val="004F5B4E"/>
    <w:rsid w:val="00503C1A"/>
    <w:rsid w:val="00507C46"/>
    <w:rsid w:val="00510FAB"/>
    <w:rsid w:val="00512533"/>
    <w:rsid w:val="00512DDA"/>
    <w:rsid w:val="00514F53"/>
    <w:rsid w:val="005154E2"/>
    <w:rsid w:val="005213D7"/>
    <w:rsid w:val="0052142C"/>
    <w:rsid w:val="005252BD"/>
    <w:rsid w:val="00526275"/>
    <w:rsid w:val="00533E9A"/>
    <w:rsid w:val="00535601"/>
    <w:rsid w:val="005357A0"/>
    <w:rsid w:val="0053604F"/>
    <w:rsid w:val="00537BA3"/>
    <w:rsid w:val="00542624"/>
    <w:rsid w:val="00542DA5"/>
    <w:rsid w:val="0054547E"/>
    <w:rsid w:val="005456EE"/>
    <w:rsid w:val="00545D7A"/>
    <w:rsid w:val="00546357"/>
    <w:rsid w:val="00546AC4"/>
    <w:rsid w:val="00550F63"/>
    <w:rsid w:val="00555DB3"/>
    <w:rsid w:val="00557CD7"/>
    <w:rsid w:val="00557E38"/>
    <w:rsid w:val="00563B81"/>
    <w:rsid w:val="00564AB8"/>
    <w:rsid w:val="00565641"/>
    <w:rsid w:val="005656A1"/>
    <w:rsid w:val="00567643"/>
    <w:rsid w:val="005706FB"/>
    <w:rsid w:val="005711E0"/>
    <w:rsid w:val="00573E80"/>
    <w:rsid w:val="00581BCC"/>
    <w:rsid w:val="00583E0C"/>
    <w:rsid w:val="005843DE"/>
    <w:rsid w:val="00584840"/>
    <w:rsid w:val="0058725F"/>
    <w:rsid w:val="005A20CA"/>
    <w:rsid w:val="005A3860"/>
    <w:rsid w:val="005A7D6B"/>
    <w:rsid w:val="005B031B"/>
    <w:rsid w:val="005B1435"/>
    <w:rsid w:val="005B27F5"/>
    <w:rsid w:val="005B46C1"/>
    <w:rsid w:val="005B7BA1"/>
    <w:rsid w:val="005C08B8"/>
    <w:rsid w:val="005C4D8A"/>
    <w:rsid w:val="005C7FD2"/>
    <w:rsid w:val="005E2826"/>
    <w:rsid w:val="005E3F02"/>
    <w:rsid w:val="005E4BCC"/>
    <w:rsid w:val="005E4FFB"/>
    <w:rsid w:val="005E659F"/>
    <w:rsid w:val="005F22D7"/>
    <w:rsid w:val="005F2AEC"/>
    <w:rsid w:val="005F45F1"/>
    <w:rsid w:val="005F518C"/>
    <w:rsid w:val="005F7D8E"/>
    <w:rsid w:val="00600693"/>
    <w:rsid w:val="00601EB0"/>
    <w:rsid w:val="00601F16"/>
    <w:rsid w:val="00602512"/>
    <w:rsid w:val="00607752"/>
    <w:rsid w:val="006117E1"/>
    <w:rsid w:val="00614A34"/>
    <w:rsid w:val="006201D9"/>
    <w:rsid w:val="00621E38"/>
    <w:rsid w:val="00625D19"/>
    <w:rsid w:val="00626F35"/>
    <w:rsid w:val="006274BC"/>
    <w:rsid w:val="00627901"/>
    <w:rsid w:val="0063380D"/>
    <w:rsid w:val="0063602A"/>
    <w:rsid w:val="00640EB4"/>
    <w:rsid w:val="00643663"/>
    <w:rsid w:val="00644A27"/>
    <w:rsid w:val="00644BA6"/>
    <w:rsid w:val="00644E4D"/>
    <w:rsid w:val="0064505B"/>
    <w:rsid w:val="00647FFD"/>
    <w:rsid w:val="006520BA"/>
    <w:rsid w:val="00656159"/>
    <w:rsid w:val="006569C5"/>
    <w:rsid w:val="0067264E"/>
    <w:rsid w:val="006731A4"/>
    <w:rsid w:val="00673274"/>
    <w:rsid w:val="0067637A"/>
    <w:rsid w:val="006811F0"/>
    <w:rsid w:val="00682246"/>
    <w:rsid w:val="006846AE"/>
    <w:rsid w:val="00684A9D"/>
    <w:rsid w:val="00693F9B"/>
    <w:rsid w:val="00695302"/>
    <w:rsid w:val="006A31D8"/>
    <w:rsid w:val="006A3E20"/>
    <w:rsid w:val="006A4926"/>
    <w:rsid w:val="006A4E5C"/>
    <w:rsid w:val="006A57CF"/>
    <w:rsid w:val="006A6D46"/>
    <w:rsid w:val="006A70C2"/>
    <w:rsid w:val="006B0D55"/>
    <w:rsid w:val="006B1D68"/>
    <w:rsid w:val="006B386B"/>
    <w:rsid w:val="006B466E"/>
    <w:rsid w:val="006B56F1"/>
    <w:rsid w:val="006B7E0B"/>
    <w:rsid w:val="006C30E4"/>
    <w:rsid w:val="006C64C6"/>
    <w:rsid w:val="006E551A"/>
    <w:rsid w:val="006E5AB9"/>
    <w:rsid w:val="006F0F56"/>
    <w:rsid w:val="006F2669"/>
    <w:rsid w:val="006F73E9"/>
    <w:rsid w:val="006F79C0"/>
    <w:rsid w:val="0070704D"/>
    <w:rsid w:val="007102FB"/>
    <w:rsid w:val="007130B5"/>
    <w:rsid w:val="007135C6"/>
    <w:rsid w:val="00713C95"/>
    <w:rsid w:val="0071473A"/>
    <w:rsid w:val="007166E7"/>
    <w:rsid w:val="0071720F"/>
    <w:rsid w:val="007207BB"/>
    <w:rsid w:val="00720C0E"/>
    <w:rsid w:val="00724D7F"/>
    <w:rsid w:val="0072510E"/>
    <w:rsid w:val="007251A2"/>
    <w:rsid w:val="007262CE"/>
    <w:rsid w:val="00726AD9"/>
    <w:rsid w:val="007336EE"/>
    <w:rsid w:val="007338EC"/>
    <w:rsid w:val="00734DB8"/>
    <w:rsid w:val="00736848"/>
    <w:rsid w:val="00741F2F"/>
    <w:rsid w:val="007508C4"/>
    <w:rsid w:val="00753933"/>
    <w:rsid w:val="007547F7"/>
    <w:rsid w:val="00755275"/>
    <w:rsid w:val="007574F2"/>
    <w:rsid w:val="0076069F"/>
    <w:rsid w:val="0076344E"/>
    <w:rsid w:val="00767CE6"/>
    <w:rsid w:val="00771260"/>
    <w:rsid w:val="007719E4"/>
    <w:rsid w:val="00772342"/>
    <w:rsid w:val="00773C63"/>
    <w:rsid w:val="00775402"/>
    <w:rsid w:val="007757A6"/>
    <w:rsid w:val="00781B56"/>
    <w:rsid w:val="007853C2"/>
    <w:rsid w:val="00785C2F"/>
    <w:rsid w:val="00791F5E"/>
    <w:rsid w:val="00792320"/>
    <w:rsid w:val="00792918"/>
    <w:rsid w:val="00792A0C"/>
    <w:rsid w:val="007A7D35"/>
    <w:rsid w:val="007B01E4"/>
    <w:rsid w:val="007B19BC"/>
    <w:rsid w:val="007B2AE8"/>
    <w:rsid w:val="007B562A"/>
    <w:rsid w:val="007B69C2"/>
    <w:rsid w:val="007B7146"/>
    <w:rsid w:val="007C4C71"/>
    <w:rsid w:val="007C528F"/>
    <w:rsid w:val="007D1308"/>
    <w:rsid w:val="007D21A8"/>
    <w:rsid w:val="007D5F2C"/>
    <w:rsid w:val="007E5B46"/>
    <w:rsid w:val="007E62C9"/>
    <w:rsid w:val="007F2B32"/>
    <w:rsid w:val="007F2C0D"/>
    <w:rsid w:val="007F3B62"/>
    <w:rsid w:val="007F68C8"/>
    <w:rsid w:val="00801176"/>
    <w:rsid w:val="00801962"/>
    <w:rsid w:val="00801AAF"/>
    <w:rsid w:val="00801BE8"/>
    <w:rsid w:val="00801EF3"/>
    <w:rsid w:val="00803FFC"/>
    <w:rsid w:val="00806481"/>
    <w:rsid w:val="00806D68"/>
    <w:rsid w:val="008116B3"/>
    <w:rsid w:val="008128A1"/>
    <w:rsid w:val="008173D1"/>
    <w:rsid w:val="00820DE7"/>
    <w:rsid w:val="00823FB0"/>
    <w:rsid w:val="00824078"/>
    <w:rsid w:val="008313E1"/>
    <w:rsid w:val="00832C86"/>
    <w:rsid w:val="00835D8B"/>
    <w:rsid w:val="00837316"/>
    <w:rsid w:val="00841E06"/>
    <w:rsid w:val="00843B34"/>
    <w:rsid w:val="00851B08"/>
    <w:rsid w:val="00853E31"/>
    <w:rsid w:val="00855A20"/>
    <w:rsid w:val="008579C5"/>
    <w:rsid w:val="008605F5"/>
    <w:rsid w:val="008643E0"/>
    <w:rsid w:val="0086475F"/>
    <w:rsid w:val="00866C0E"/>
    <w:rsid w:val="008717EA"/>
    <w:rsid w:val="00871890"/>
    <w:rsid w:val="00875B3E"/>
    <w:rsid w:val="00877E27"/>
    <w:rsid w:val="008828E3"/>
    <w:rsid w:val="00894577"/>
    <w:rsid w:val="008949A8"/>
    <w:rsid w:val="00896370"/>
    <w:rsid w:val="00896DD5"/>
    <w:rsid w:val="00897875"/>
    <w:rsid w:val="00897BE1"/>
    <w:rsid w:val="008A0A43"/>
    <w:rsid w:val="008A14D9"/>
    <w:rsid w:val="008A159E"/>
    <w:rsid w:val="008A18DB"/>
    <w:rsid w:val="008A6715"/>
    <w:rsid w:val="008B2526"/>
    <w:rsid w:val="008B4C70"/>
    <w:rsid w:val="008C0573"/>
    <w:rsid w:val="008C2742"/>
    <w:rsid w:val="008C41FA"/>
    <w:rsid w:val="008C6D7F"/>
    <w:rsid w:val="008D13CF"/>
    <w:rsid w:val="008D1737"/>
    <w:rsid w:val="008E27B9"/>
    <w:rsid w:val="008F196C"/>
    <w:rsid w:val="008F22DA"/>
    <w:rsid w:val="00900947"/>
    <w:rsid w:val="00901025"/>
    <w:rsid w:val="00902DAA"/>
    <w:rsid w:val="00904429"/>
    <w:rsid w:val="0091411F"/>
    <w:rsid w:val="009221C5"/>
    <w:rsid w:val="009229B2"/>
    <w:rsid w:val="00923A5A"/>
    <w:rsid w:val="0092476F"/>
    <w:rsid w:val="00924AF9"/>
    <w:rsid w:val="00930014"/>
    <w:rsid w:val="00933B42"/>
    <w:rsid w:val="009369EC"/>
    <w:rsid w:val="009402F9"/>
    <w:rsid w:val="009417BE"/>
    <w:rsid w:val="009419D4"/>
    <w:rsid w:val="009469C0"/>
    <w:rsid w:val="00950E64"/>
    <w:rsid w:val="00951898"/>
    <w:rsid w:val="009556A5"/>
    <w:rsid w:val="00960564"/>
    <w:rsid w:val="00960DB7"/>
    <w:rsid w:val="00961028"/>
    <w:rsid w:val="009621EC"/>
    <w:rsid w:val="00962215"/>
    <w:rsid w:val="009628B3"/>
    <w:rsid w:val="009633FB"/>
    <w:rsid w:val="009640AB"/>
    <w:rsid w:val="0096493C"/>
    <w:rsid w:val="00965E9C"/>
    <w:rsid w:val="009718A7"/>
    <w:rsid w:val="009731BA"/>
    <w:rsid w:val="00973391"/>
    <w:rsid w:val="00974D77"/>
    <w:rsid w:val="009757E3"/>
    <w:rsid w:val="00977BF5"/>
    <w:rsid w:val="00980DF5"/>
    <w:rsid w:val="00982FB5"/>
    <w:rsid w:val="0098671B"/>
    <w:rsid w:val="0099086B"/>
    <w:rsid w:val="009A2FBF"/>
    <w:rsid w:val="009C1BE3"/>
    <w:rsid w:val="009C293A"/>
    <w:rsid w:val="009C322D"/>
    <w:rsid w:val="009C48F1"/>
    <w:rsid w:val="009D4678"/>
    <w:rsid w:val="009D4F46"/>
    <w:rsid w:val="009E2D3C"/>
    <w:rsid w:val="009E3DD0"/>
    <w:rsid w:val="009E74D3"/>
    <w:rsid w:val="009F2276"/>
    <w:rsid w:val="009F47FF"/>
    <w:rsid w:val="009F5398"/>
    <w:rsid w:val="009F5855"/>
    <w:rsid w:val="009F7FCE"/>
    <w:rsid w:val="00A01902"/>
    <w:rsid w:val="00A053C1"/>
    <w:rsid w:val="00A06412"/>
    <w:rsid w:val="00A06CC3"/>
    <w:rsid w:val="00A21B9B"/>
    <w:rsid w:val="00A229D4"/>
    <w:rsid w:val="00A24034"/>
    <w:rsid w:val="00A2731D"/>
    <w:rsid w:val="00A31E5C"/>
    <w:rsid w:val="00A3280F"/>
    <w:rsid w:val="00A3612D"/>
    <w:rsid w:val="00A41810"/>
    <w:rsid w:val="00A42E00"/>
    <w:rsid w:val="00A43286"/>
    <w:rsid w:val="00A45233"/>
    <w:rsid w:val="00A51048"/>
    <w:rsid w:val="00A524CB"/>
    <w:rsid w:val="00A52A60"/>
    <w:rsid w:val="00A52E95"/>
    <w:rsid w:val="00A53132"/>
    <w:rsid w:val="00A5571A"/>
    <w:rsid w:val="00A60DFF"/>
    <w:rsid w:val="00A61897"/>
    <w:rsid w:val="00A61BDE"/>
    <w:rsid w:val="00A61D63"/>
    <w:rsid w:val="00A635A0"/>
    <w:rsid w:val="00A66D78"/>
    <w:rsid w:val="00A66F37"/>
    <w:rsid w:val="00A717D8"/>
    <w:rsid w:val="00A726F4"/>
    <w:rsid w:val="00A74929"/>
    <w:rsid w:val="00A77A68"/>
    <w:rsid w:val="00A80A6C"/>
    <w:rsid w:val="00A818E3"/>
    <w:rsid w:val="00A82336"/>
    <w:rsid w:val="00A83D88"/>
    <w:rsid w:val="00A85D93"/>
    <w:rsid w:val="00A8681A"/>
    <w:rsid w:val="00A90299"/>
    <w:rsid w:val="00A93FFE"/>
    <w:rsid w:val="00A965F1"/>
    <w:rsid w:val="00AA243A"/>
    <w:rsid w:val="00AA2FFA"/>
    <w:rsid w:val="00AA7F57"/>
    <w:rsid w:val="00AB0F50"/>
    <w:rsid w:val="00AC0722"/>
    <w:rsid w:val="00AC19C7"/>
    <w:rsid w:val="00AC1E34"/>
    <w:rsid w:val="00AC2D2B"/>
    <w:rsid w:val="00AC5121"/>
    <w:rsid w:val="00AC663A"/>
    <w:rsid w:val="00AD1F34"/>
    <w:rsid w:val="00AD67CA"/>
    <w:rsid w:val="00AD6C76"/>
    <w:rsid w:val="00AE0AB6"/>
    <w:rsid w:val="00AE7023"/>
    <w:rsid w:val="00AF166D"/>
    <w:rsid w:val="00AF29D3"/>
    <w:rsid w:val="00AF340A"/>
    <w:rsid w:val="00B0049A"/>
    <w:rsid w:val="00B03F3E"/>
    <w:rsid w:val="00B04EA1"/>
    <w:rsid w:val="00B06D06"/>
    <w:rsid w:val="00B07FFA"/>
    <w:rsid w:val="00B118E3"/>
    <w:rsid w:val="00B142AD"/>
    <w:rsid w:val="00B15CB3"/>
    <w:rsid w:val="00B170A9"/>
    <w:rsid w:val="00B17420"/>
    <w:rsid w:val="00B21DAD"/>
    <w:rsid w:val="00B22F39"/>
    <w:rsid w:val="00B25F2A"/>
    <w:rsid w:val="00B30A2D"/>
    <w:rsid w:val="00B3247C"/>
    <w:rsid w:val="00B407C3"/>
    <w:rsid w:val="00B43BF5"/>
    <w:rsid w:val="00B458EC"/>
    <w:rsid w:val="00B459B0"/>
    <w:rsid w:val="00B46235"/>
    <w:rsid w:val="00B474E6"/>
    <w:rsid w:val="00B52260"/>
    <w:rsid w:val="00B52336"/>
    <w:rsid w:val="00B5306A"/>
    <w:rsid w:val="00B53D7D"/>
    <w:rsid w:val="00B5407D"/>
    <w:rsid w:val="00B5492F"/>
    <w:rsid w:val="00B55F0F"/>
    <w:rsid w:val="00B565B8"/>
    <w:rsid w:val="00B60005"/>
    <w:rsid w:val="00B6115F"/>
    <w:rsid w:val="00B67E64"/>
    <w:rsid w:val="00B71A20"/>
    <w:rsid w:val="00B73E01"/>
    <w:rsid w:val="00B758FE"/>
    <w:rsid w:val="00B77DCB"/>
    <w:rsid w:val="00B8097E"/>
    <w:rsid w:val="00B80A80"/>
    <w:rsid w:val="00B80CB3"/>
    <w:rsid w:val="00B8341A"/>
    <w:rsid w:val="00B85A3E"/>
    <w:rsid w:val="00B86605"/>
    <w:rsid w:val="00B87469"/>
    <w:rsid w:val="00B87936"/>
    <w:rsid w:val="00B91180"/>
    <w:rsid w:val="00B93170"/>
    <w:rsid w:val="00B93DB8"/>
    <w:rsid w:val="00B9708E"/>
    <w:rsid w:val="00BA5459"/>
    <w:rsid w:val="00BA559A"/>
    <w:rsid w:val="00BA6720"/>
    <w:rsid w:val="00BB049C"/>
    <w:rsid w:val="00BB7EEE"/>
    <w:rsid w:val="00BC076D"/>
    <w:rsid w:val="00BC3230"/>
    <w:rsid w:val="00BD415F"/>
    <w:rsid w:val="00BD436C"/>
    <w:rsid w:val="00BD4FE6"/>
    <w:rsid w:val="00BE0309"/>
    <w:rsid w:val="00BE36D2"/>
    <w:rsid w:val="00BE69F6"/>
    <w:rsid w:val="00BF2AB1"/>
    <w:rsid w:val="00BF535E"/>
    <w:rsid w:val="00C109A7"/>
    <w:rsid w:val="00C112B8"/>
    <w:rsid w:val="00C12DEF"/>
    <w:rsid w:val="00C131EB"/>
    <w:rsid w:val="00C13842"/>
    <w:rsid w:val="00C14710"/>
    <w:rsid w:val="00C1695B"/>
    <w:rsid w:val="00C239EC"/>
    <w:rsid w:val="00C23BA7"/>
    <w:rsid w:val="00C2742C"/>
    <w:rsid w:val="00C31F68"/>
    <w:rsid w:val="00C452E5"/>
    <w:rsid w:val="00C46E05"/>
    <w:rsid w:val="00C51D58"/>
    <w:rsid w:val="00C54303"/>
    <w:rsid w:val="00C54F64"/>
    <w:rsid w:val="00C55904"/>
    <w:rsid w:val="00C6119B"/>
    <w:rsid w:val="00C6121F"/>
    <w:rsid w:val="00C66437"/>
    <w:rsid w:val="00C74F52"/>
    <w:rsid w:val="00C750FC"/>
    <w:rsid w:val="00C80FCF"/>
    <w:rsid w:val="00C81309"/>
    <w:rsid w:val="00C86A10"/>
    <w:rsid w:val="00C86B9D"/>
    <w:rsid w:val="00C873BC"/>
    <w:rsid w:val="00C95333"/>
    <w:rsid w:val="00C979D9"/>
    <w:rsid w:val="00CA30BF"/>
    <w:rsid w:val="00CB212F"/>
    <w:rsid w:val="00CB2811"/>
    <w:rsid w:val="00CB777A"/>
    <w:rsid w:val="00CC0AE4"/>
    <w:rsid w:val="00CC485C"/>
    <w:rsid w:val="00CC552F"/>
    <w:rsid w:val="00CC55FC"/>
    <w:rsid w:val="00CC5AF3"/>
    <w:rsid w:val="00CD1571"/>
    <w:rsid w:val="00CD287B"/>
    <w:rsid w:val="00CD7589"/>
    <w:rsid w:val="00CE3495"/>
    <w:rsid w:val="00CE37BF"/>
    <w:rsid w:val="00CE6655"/>
    <w:rsid w:val="00CE6F03"/>
    <w:rsid w:val="00CF1F25"/>
    <w:rsid w:val="00CF5458"/>
    <w:rsid w:val="00CF6531"/>
    <w:rsid w:val="00D13597"/>
    <w:rsid w:val="00D16208"/>
    <w:rsid w:val="00D16770"/>
    <w:rsid w:val="00D237B2"/>
    <w:rsid w:val="00D24D5E"/>
    <w:rsid w:val="00D25129"/>
    <w:rsid w:val="00D25A97"/>
    <w:rsid w:val="00D26818"/>
    <w:rsid w:val="00D26EEC"/>
    <w:rsid w:val="00D3046C"/>
    <w:rsid w:val="00D32E69"/>
    <w:rsid w:val="00D35CF5"/>
    <w:rsid w:val="00D36CD8"/>
    <w:rsid w:val="00D408B4"/>
    <w:rsid w:val="00D443DA"/>
    <w:rsid w:val="00D4563C"/>
    <w:rsid w:val="00D54870"/>
    <w:rsid w:val="00D618EB"/>
    <w:rsid w:val="00D6641D"/>
    <w:rsid w:val="00D676B4"/>
    <w:rsid w:val="00D732B6"/>
    <w:rsid w:val="00D80C8B"/>
    <w:rsid w:val="00D82A1C"/>
    <w:rsid w:val="00D834F7"/>
    <w:rsid w:val="00D8369F"/>
    <w:rsid w:val="00D84A63"/>
    <w:rsid w:val="00D863CA"/>
    <w:rsid w:val="00D974AF"/>
    <w:rsid w:val="00DA2E3E"/>
    <w:rsid w:val="00DA2F62"/>
    <w:rsid w:val="00DA3ED7"/>
    <w:rsid w:val="00DA5010"/>
    <w:rsid w:val="00DB0960"/>
    <w:rsid w:val="00DB147B"/>
    <w:rsid w:val="00DB46F6"/>
    <w:rsid w:val="00DB4ACC"/>
    <w:rsid w:val="00DB6AE1"/>
    <w:rsid w:val="00DB6CEF"/>
    <w:rsid w:val="00DC1A7E"/>
    <w:rsid w:val="00DC270F"/>
    <w:rsid w:val="00DC4084"/>
    <w:rsid w:val="00DC4EEB"/>
    <w:rsid w:val="00DC5A10"/>
    <w:rsid w:val="00DD19B7"/>
    <w:rsid w:val="00DE039B"/>
    <w:rsid w:val="00DE218A"/>
    <w:rsid w:val="00DE381A"/>
    <w:rsid w:val="00DE3FA6"/>
    <w:rsid w:val="00DE7A32"/>
    <w:rsid w:val="00DF2C43"/>
    <w:rsid w:val="00DF2C4C"/>
    <w:rsid w:val="00DF44D4"/>
    <w:rsid w:val="00E046CD"/>
    <w:rsid w:val="00E05479"/>
    <w:rsid w:val="00E0570D"/>
    <w:rsid w:val="00E0778D"/>
    <w:rsid w:val="00E07A7D"/>
    <w:rsid w:val="00E103AB"/>
    <w:rsid w:val="00E132C2"/>
    <w:rsid w:val="00E13AC0"/>
    <w:rsid w:val="00E1555E"/>
    <w:rsid w:val="00E24ADA"/>
    <w:rsid w:val="00E26CAC"/>
    <w:rsid w:val="00E30929"/>
    <w:rsid w:val="00E3266D"/>
    <w:rsid w:val="00E334C6"/>
    <w:rsid w:val="00E36888"/>
    <w:rsid w:val="00E37708"/>
    <w:rsid w:val="00E402D2"/>
    <w:rsid w:val="00E446F5"/>
    <w:rsid w:val="00E44728"/>
    <w:rsid w:val="00E4502A"/>
    <w:rsid w:val="00E46591"/>
    <w:rsid w:val="00E47627"/>
    <w:rsid w:val="00E51E23"/>
    <w:rsid w:val="00E5218D"/>
    <w:rsid w:val="00E52AA7"/>
    <w:rsid w:val="00E5643A"/>
    <w:rsid w:val="00E62684"/>
    <w:rsid w:val="00E62EBF"/>
    <w:rsid w:val="00E6727F"/>
    <w:rsid w:val="00E744EA"/>
    <w:rsid w:val="00E7507E"/>
    <w:rsid w:val="00E7521F"/>
    <w:rsid w:val="00E7695F"/>
    <w:rsid w:val="00E83E40"/>
    <w:rsid w:val="00E85531"/>
    <w:rsid w:val="00E942DF"/>
    <w:rsid w:val="00E973A1"/>
    <w:rsid w:val="00EA1EAA"/>
    <w:rsid w:val="00EA382F"/>
    <w:rsid w:val="00EA63B8"/>
    <w:rsid w:val="00EA6B66"/>
    <w:rsid w:val="00EB0FF4"/>
    <w:rsid w:val="00EB15EB"/>
    <w:rsid w:val="00EB1C84"/>
    <w:rsid w:val="00EB326F"/>
    <w:rsid w:val="00EB3FAC"/>
    <w:rsid w:val="00EB3FD9"/>
    <w:rsid w:val="00EB5D70"/>
    <w:rsid w:val="00EC1CA9"/>
    <w:rsid w:val="00EC486A"/>
    <w:rsid w:val="00EC696E"/>
    <w:rsid w:val="00EC7CEB"/>
    <w:rsid w:val="00ED16AB"/>
    <w:rsid w:val="00ED1EEA"/>
    <w:rsid w:val="00ED2DA1"/>
    <w:rsid w:val="00ED4422"/>
    <w:rsid w:val="00ED7C50"/>
    <w:rsid w:val="00EE05AE"/>
    <w:rsid w:val="00EE10AC"/>
    <w:rsid w:val="00EE4878"/>
    <w:rsid w:val="00EE5A03"/>
    <w:rsid w:val="00EF4575"/>
    <w:rsid w:val="00EF7E1B"/>
    <w:rsid w:val="00F00577"/>
    <w:rsid w:val="00F00F2F"/>
    <w:rsid w:val="00F0411B"/>
    <w:rsid w:val="00F06675"/>
    <w:rsid w:val="00F10034"/>
    <w:rsid w:val="00F13453"/>
    <w:rsid w:val="00F13CB9"/>
    <w:rsid w:val="00F160F1"/>
    <w:rsid w:val="00F16956"/>
    <w:rsid w:val="00F171B4"/>
    <w:rsid w:val="00F17AFC"/>
    <w:rsid w:val="00F17C48"/>
    <w:rsid w:val="00F26828"/>
    <w:rsid w:val="00F3065A"/>
    <w:rsid w:val="00F30E3A"/>
    <w:rsid w:val="00F43101"/>
    <w:rsid w:val="00F44249"/>
    <w:rsid w:val="00F528D6"/>
    <w:rsid w:val="00F53E7B"/>
    <w:rsid w:val="00F54E61"/>
    <w:rsid w:val="00F565D5"/>
    <w:rsid w:val="00F60224"/>
    <w:rsid w:val="00F7064C"/>
    <w:rsid w:val="00F7270D"/>
    <w:rsid w:val="00F77237"/>
    <w:rsid w:val="00F778CF"/>
    <w:rsid w:val="00F77D3C"/>
    <w:rsid w:val="00F93468"/>
    <w:rsid w:val="00F93570"/>
    <w:rsid w:val="00F9379D"/>
    <w:rsid w:val="00F97498"/>
    <w:rsid w:val="00F97E99"/>
    <w:rsid w:val="00FA113C"/>
    <w:rsid w:val="00FA24B7"/>
    <w:rsid w:val="00FA376A"/>
    <w:rsid w:val="00FA3BC5"/>
    <w:rsid w:val="00FA3ECC"/>
    <w:rsid w:val="00FC7B11"/>
    <w:rsid w:val="00FC7FF8"/>
    <w:rsid w:val="00FD039A"/>
    <w:rsid w:val="00FD08E5"/>
    <w:rsid w:val="00FD1326"/>
    <w:rsid w:val="00FD4E69"/>
    <w:rsid w:val="00FD55DB"/>
    <w:rsid w:val="00FD7555"/>
    <w:rsid w:val="00FE0231"/>
    <w:rsid w:val="00FE1B00"/>
    <w:rsid w:val="00FE35BE"/>
    <w:rsid w:val="00FE4776"/>
    <w:rsid w:val="00FF4584"/>
    <w:rsid w:val="00FF4701"/>
    <w:rsid w:val="00FF4BB3"/>
    <w:rsid w:val="00FF6CAD"/>
    <w:rsid w:val="49FC8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14AED9"/>
  <w15:docId w15:val="{2F305E96-F299-4F25-B925-7333EE00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435"/>
    <w:pPr>
      <w:spacing w:after="0" w:line="240" w:lineRule="auto"/>
    </w:pPr>
    <w:rPr>
      <w:rFonts w:ascii="Arial" w:hAnsi="Arial"/>
    </w:rPr>
  </w:style>
  <w:style w:type="paragraph" w:styleId="Heading1">
    <w:name w:val="heading 1"/>
    <w:basedOn w:val="Normal"/>
    <w:next w:val="Normal"/>
    <w:link w:val="Heading1Char"/>
    <w:qFormat/>
    <w:rsid w:val="00B87469"/>
    <w:pPr>
      <w:keepNext/>
      <w:spacing w:after="120"/>
      <w:outlineLvl w:val="0"/>
    </w:pPr>
    <w:rPr>
      <w:rFonts w:eastAsia="Times New Roman" w:cs="Arial"/>
      <w:b/>
      <w:bCs/>
      <w:color w:val="006941"/>
      <w:kern w:val="32"/>
      <w:sz w:val="32"/>
      <w:szCs w:val="32"/>
      <w:lang w:eastAsia="en-GB"/>
    </w:rPr>
  </w:style>
  <w:style w:type="paragraph" w:styleId="Heading2">
    <w:name w:val="heading 2"/>
    <w:basedOn w:val="Normal"/>
    <w:next w:val="Normal"/>
    <w:link w:val="Heading2Char"/>
    <w:unhideWhenUsed/>
    <w:qFormat/>
    <w:rsid w:val="00B87469"/>
    <w:pPr>
      <w:keepNext/>
      <w:keepLines/>
      <w:outlineLvl w:val="1"/>
    </w:pPr>
    <w:rPr>
      <w:rFonts w:eastAsiaTheme="majorEastAsia" w:cs="Arial"/>
      <w:b/>
      <w:color w:val="006941"/>
      <w:sz w:val="32"/>
      <w:szCs w:val="26"/>
    </w:rPr>
  </w:style>
  <w:style w:type="paragraph" w:styleId="Heading3">
    <w:name w:val="heading 3"/>
    <w:basedOn w:val="Normal"/>
    <w:next w:val="Normal"/>
    <w:link w:val="Heading3Char"/>
    <w:qFormat/>
    <w:rsid w:val="00385F8F"/>
    <w:pPr>
      <w:keepNext/>
      <w:spacing w:before="240" w:after="60"/>
      <w:outlineLvl w:val="2"/>
    </w:pPr>
    <w:rPr>
      <w:rFonts w:eastAsia="Times New Roman" w:cs="Arial"/>
      <w:b/>
      <w:bCs/>
      <w:color w:val="000000"/>
      <w:sz w:val="26"/>
      <w:szCs w:val="26"/>
      <w:lang w:eastAsia="en-GB"/>
    </w:rPr>
  </w:style>
  <w:style w:type="paragraph" w:styleId="Heading4">
    <w:name w:val="heading 4"/>
    <w:basedOn w:val="Normal"/>
    <w:next w:val="Normal"/>
    <w:link w:val="Heading4Char"/>
    <w:qFormat/>
    <w:rsid w:val="00385F8F"/>
    <w:pPr>
      <w:keepNext/>
      <w:spacing w:before="240" w:after="60"/>
      <w:outlineLvl w:val="3"/>
    </w:pPr>
    <w:rPr>
      <w:rFonts w:ascii="Times New Roman" w:eastAsia="Times New Roman" w:hAnsi="Times New Roman" w:cs="Arial"/>
      <w:b/>
      <w:bCs/>
      <w:color w:val="000000"/>
      <w:sz w:val="28"/>
      <w:szCs w:val="28"/>
      <w:lang w:eastAsia="en-GB"/>
    </w:rPr>
  </w:style>
  <w:style w:type="paragraph" w:styleId="Heading5">
    <w:name w:val="heading 5"/>
    <w:basedOn w:val="Normal"/>
    <w:next w:val="Normal"/>
    <w:link w:val="Heading5Char"/>
    <w:qFormat/>
    <w:rsid w:val="00385F8F"/>
    <w:pPr>
      <w:spacing w:before="240" w:after="60"/>
      <w:outlineLvl w:val="4"/>
    </w:pPr>
    <w:rPr>
      <w:rFonts w:eastAsia="Times New Roman" w:cs="Arial"/>
      <w:b/>
      <w:bCs/>
      <w:i/>
      <w:iCs/>
      <w:color w:val="000000"/>
      <w:sz w:val="26"/>
      <w:szCs w:val="26"/>
      <w:lang w:eastAsia="en-GB"/>
    </w:rPr>
  </w:style>
  <w:style w:type="paragraph" w:styleId="Heading6">
    <w:name w:val="heading 6"/>
    <w:basedOn w:val="Normal"/>
    <w:next w:val="Normal"/>
    <w:link w:val="Heading6Char"/>
    <w:qFormat/>
    <w:rsid w:val="00385F8F"/>
    <w:pPr>
      <w:spacing w:before="240" w:after="60"/>
      <w:outlineLvl w:val="5"/>
    </w:pPr>
    <w:rPr>
      <w:rFonts w:ascii="Times New Roman" w:eastAsia="Times New Roman" w:hAnsi="Times New Roman" w:cs="Arial"/>
      <w:b/>
      <w:bCs/>
      <w:color w:val="000000"/>
      <w:lang w:eastAsia="en-GB"/>
    </w:rPr>
  </w:style>
  <w:style w:type="paragraph" w:styleId="Heading7">
    <w:name w:val="heading 7"/>
    <w:basedOn w:val="Normal"/>
    <w:next w:val="Normal"/>
    <w:link w:val="Heading7Char"/>
    <w:qFormat/>
    <w:rsid w:val="00385F8F"/>
    <w:pPr>
      <w:tabs>
        <w:tab w:val="num" w:pos="1296"/>
      </w:tabs>
      <w:spacing w:before="240" w:after="60"/>
      <w:ind w:left="1296" w:hanging="1296"/>
      <w:outlineLvl w:val="6"/>
    </w:pPr>
    <w:rPr>
      <w:rFonts w:eastAsia="Times New Roman" w:cs="Arial"/>
      <w:color w:val="000000"/>
      <w:sz w:val="24"/>
      <w:szCs w:val="24"/>
      <w:lang w:eastAsia="en-GB"/>
    </w:rPr>
  </w:style>
  <w:style w:type="paragraph" w:styleId="Heading8">
    <w:name w:val="heading 8"/>
    <w:basedOn w:val="Normal"/>
    <w:next w:val="Normal"/>
    <w:link w:val="Heading8Char"/>
    <w:qFormat/>
    <w:rsid w:val="00385F8F"/>
    <w:pPr>
      <w:tabs>
        <w:tab w:val="num" w:pos="1440"/>
      </w:tabs>
      <w:spacing w:before="240" w:after="60"/>
      <w:ind w:left="1440" w:hanging="1440"/>
      <w:outlineLvl w:val="7"/>
    </w:pPr>
    <w:rPr>
      <w:rFonts w:eastAsia="Times New Roman" w:cs="Arial"/>
      <w:i/>
      <w:color w:val="000000"/>
      <w:sz w:val="24"/>
      <w:szCs w:val="24"/>
      <w:lang w:eastAsia="en-GB"/>
    </w:rPr>
  </w:style>
  <w:style w:type="paragraph" w:styleId="Heading9">
    <w:name w:val="heading 9"/>
    <w:basedOn w:val="Normal"/>
    <w:next w:val="Normal"/>
    <w:link w:val="Heading9Char"/>
    <w:qFormat/>
    <w:rsid w:val="00385F8F"/>
    <w:pPr>
      <w:tabs>
        <w:tab w:val="num" w:pos="1584"/>
      </w:tabs>
      <w:spacing w:before="240" w:after="60"/>
      <w:ind w:left="1584" w:hanging="1584"/>
      <w:outlineLvl w:val="8"/>
    </w:pPr>
    <w:rPr>
      <w:rFonts w:eastAsia="Times New Roman"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469"/>
    <w:rPr>
      <w:rFonts w:ascii="Arial" w:eastAsia="Times New Roman" w:hAnsi="Arial" w:cs="Arial"/>
      <w:b/>
      <w:bCs/>
      <w:color w:val="006941"/>
      <w:kern w:val="32"/>
      <w:sz w:val="32"/>
      <w:szCs w:val="32"/>
      <w:lang w:eastAsia="en-GB"/>
    </w:rPr>
  </w:style>
  <w:style w:type="character" w:customStyle="1" w:styleId="Heading2Char">
    <w:name w:val="Heading 2 Char"/>
    <w:basedOn w:val="DefaultParagraphFont"/>
    <w:link w:val="Heading2"/>
    <w:rsid w:val="00B87469"/>
    <w:rPr>
      <w:rFonts w:ascii="Arial" w:eastAsiaTheme="majorEastAsia" w:hAnsi="Arial" w:cs="Arial"/>
      <w:b/>
      <w:color w:val="006941"/>
      <w:sz w:val="32"/>
      <w:szCs w:val="26"/>
    </w:rPr>
  </w:style>
  <w:style w:type="paragraph" w:styleId="ListParagraph">
    <w:name w:val="List Paragraph"/>
    <w:basedOn w:val="Normal"/>
    <w:uiPriority w:val="99"/>
    <w:qFormat/>
    <w:rsid w:val="002E300F"/>
    <w:pPr>
      <w:spacing w:before="20" w:after="20"/>
      <w:ind w:left="720"/>
      <w:contextualSpacing/>
    </w:pPr>
    <w:rPr>
      <w:rFonts w:eastAsia="Times New Roman" w:cs="Arial"/>
      <w:color w:val="000000"/>
      <w:lang w:eastAsia="en-GB"/>
    </w:rPr>
  </w:style>
  <w:style w:type="table" w:styleId="TableGrid">
    <w:name w:val="Table Grid"/>
    <w:basedOn w:val="TableNormal"/>
    <w:uiPriority w:val="99"/>
    <w:rsid w:val="002E300F"/>
    <w:pPr>
      <w:spacing w:after="0" w:line="22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E300F"/>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8A0A43"/>
    <w:rPr>
      <w:sz w:val="16"/>
      <w:szCs w:val="16"/>
    </w:rPr>
  </w:style>
  <w:style w:type="paragraph" w:styleId="CommentText">
    <w:name w:val="annotation text"/>
    <w:basedOn w:val="Normal"/>
    <w:link w:val="CommentTextChar"/>
    <w:uiPriority w:val="99"/>
    <w:unhideWhenUsed/>
    <w:rsid w:val="008A0A43"/>
    <w:rPr>
      <w:sz w:val="20"/>
      <w:szCs w:val="20"/>
    </w:rPr>
  </w:style>
  <w:style w:type="character" w:customStyle="1" w:styleId="CommentTextChar">
    <w:name w:val="Comment Text Char"/>
    <w:basedOn w:val="DefaultParagraphFont"/>
    <w:link w:val="CommentText"/>
    <w:uiPriority w:val="99"/>
    <w:rsid w:val="008A0A43"/>
    <w:rPr>
      <w:sz w:val="20"/>
      <w:szCs w:val="20"/>
    </w:rPr>
  </w:style>
  <w:style w:type="paragraph" w:styleId="CommentSubject">
    <w:name w:val="annotation subject"/>
    <w:basedOn w:val="CommentText"/>
    <w:next w:val="CommentText"/>
    <w:link w:val="CommentSubjectChar"/>
    <w:semiHidden/>
    <w:unhideWhenUsed/>
    <w:rsid w:val="008A0A43"/>
    <w:rPr>
      <w:b/>
      <w:bCs/>
    </w:rPr>
  </w:style>
  <w:style w:type="character" w:customStyle="1" w:styleId="CommentSubjectChar">
    <w:name w:val="Comment Subject Char"/>
    <w:basedOn w:val="CommentTextChar"/>
    <w:link w:val="CommentSubject"/>
    <w:uiPriority w:val="99"/>
    <w:semiHidden/>
    <w:rsid w:val="008A0A43"/>
    <w:rPr>
      <w:b/>
      <w:bCs/>
      <w:sz w:val="20"/>
      <w:szCs w:val="20"/>
    </w:rPr>
  </w:style>
  <w:style w:type="paragraph" w:styleId="BalloonText">
    <w:name w:val="Balloon Text"/>
    <w:basedOn w:val="Normal"/>
    <w:link w:val="BalloonTextChar"/>
    <w:semiHidden/>
    <w:unhideWhenUsed/>
    <w:rsid w:val="008A0A43"/>
    <w:rPr>
      <w:rFonts w:ascii="Tahoma" w:hAnsi="Tahoma" w:cs="Tahoma"/>
      <w:sz w:val="16"/>
      <w:szCs w:val="16"/>
    </w:rPr>
  </w:style>
  <w:style w:type="character" w:customStyle="1" w:styleId="BalloonTextChar">
    <w:name w:val="Balloon Text Char"/>
    <w:basedOn w:val="DefaultParagraphFont"/>
    <w:link w:val="BalloonText"/>
    <w:uiPriority w:val="99"/>
    <w:semiHidden/>
    <w:rsid w:val="008A0A43"/>
    <w:rPr>
      <w:rFonts w:ascii="Tahoma" w:hAnsi="Tahoma" w:cs="Tahoma"/>
      <w:sz w:val="16"/>
      <w:szCs w:val="16"/>
    </w:rPr>
  </w:style>
  <w:style w:type="paragraph" w:customStyle="1" w:styleId="H2">
    <w:name w:val="H2"/>
    <w:basedOn w:val="Normal"/>
    <w:rsid w:val="00356062"/>
    <w:pPr>
      <w:autoSpaceDE w:val="0"/>
      <w:autoSpaceDN w:val="0"/>
      <w:adjustRightInd w:val="0"/>
      <w:spacing w:before="20" w:after="20"/>
    </w:pPr>
    <w:rPr>
      <w:rFonts w:eastAsia="Times New Roman" w:cs="Arial"/>
      <w:b/>
      <w:color w:val="000000"/>
      <w:sz w:val="28"/>
      <w:szCs w:val="28"/>
      <w:lang w:eastAsia="en-GB"/>
    </w:rPr>
  </w:style>
  <w:style w:type="paragraph" w:styleId="Header">
    <w:name w:val="header"/>
    <w:basedOn w:val="Normal"/>
    <w:link w:val="HeaderChar"/>
    <w:unhideWhenUsed/>
    <w:rsid w:val="00153C7A"/>
    <w:pPr>
      <w:tabs>
        <w:tab w:val="center" w:pos="4513"/>
        <w:tab w:val="right" w:pos="9026"/>
      </w:tabs>
    </w:pPr>
  </w:style>
  <w:style w:type="character" w:customStyle="1" w:styleId="HeaderChar">
    <w:name w:val="Header Char"/>
    <w:basedOn w:val="DefaultParagraphFont"/>
    <w:link w:val="Header"/>
    <w:rsid w:val="00153C7A"/>
  </w:style>
  <w:style w:type="paragraph" w:styleId="Footer">
    <w:name w:val="footer"/>
    <w:basedOn w:val="Normal"/>
    <w:link w:val="FooterChar"/>
    <w:uiPriority w:val="99"/>
    <w:unhideWhenUsed/>
    <w:rsid w:val="00153C7A"/>
    <w:pPr>
      <w:tabs>
        <w:tab w:val="center" w:pos="4513"/>
        <w:tab w:val="right" w:pos="9026"/>
      </w:tabs>
    </w:pPr>
  </w:style>
  <w:style w:type="character" w:customStyle="1" w:styleId="FooterChar">
    <w:name w:val="Footer Char"/>
    <w:basedOn w:val="DefaultParagraphFont"/>
    <w:link w:val="Footer"/>
    <w:uiPriority w:val="99"/>
    <w:rsid w:val="00153C7A"/>
  </w:style>
  <w:style w:type="paragraph" w:customStyle="1" w:styleId="H1">
    <w:name w:val="H1"/>
    <w:basedOn w:val="Normal"/>
    <w:rsid w:val="00133870"/>
    <w:rPr>
      <w:rFonts w:eastAsia="Times New Roman" w:cs="Times New Roman"/>
      <w:b/>
      <w:sz w:val="24"/>
      <w:szCs w:val="24"/>
      <w:lang w:eastAsia="en-GB"/>
    </w:rPr>
  </w:style>
  <w:style w:type="table" w:customStyle="1" w:styleId="GridTable1Light-Accent12">
    <w:name w:val="Grid Table 1 Light - Accent 12"/>
    <w:basedOn w:val="TableNormal"/>
    <w:uiPriority w:val="46"/>
    <w:rsid w:val="00F7064C"/>
    <w:pPr>
      <w:spacing w:after="0" w:line="240" w:lineRule="auto"/>
    </w:pPr>
    <w:rPr>
      <w:sz w:val="24"/>
      <w:szCs w:val="24"/>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9E3DD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eading3Char">
    <w:name w:val="Heading 3 Char"/>
    <w:basedOn w:val="DefaultParagraphFont"/>
    <w:link w:val="Heading3"/>
    <w:rsid w:val="00385F8F"/>
    <w:rPr>
      <w:rFonts w:eastAsia="Times New Roman" w:cs="Arial"/>
      <w:b/>
      <w:bCs/>
      <w:color w:val="000000"/>
      <w:sz w:val="26"/>
      <w:szCs w:val="26"/>
      <w:lang w:eastAsia="en-GB"/>
    </w:rPr>
  </w:style>
  <w:style w:type="character" w:customStyle="1" w:styleId="Heading4Char">
    <w:name w:val="Heading 4 Char"/>
    <w:basedOn w:val="DefaultParagraphFont"/>
    <w:link w:val="Heading4"/>
    <w:rsid w:val="00385F8F"/>
    <w:rPr>
      <w:rFonts w:ascii="Times New Roman" w:eastAsia="Times New Roman" w:hAnsi="Times New Roman" w:cs="Arial"/>
      <w:b/>
      <w:bCs/>
      <w:color w:val="000000"/>
      <w:sz w:val="28"/>
      <w:szCs w:val="28"/>
      <w:lang w:eastAsia="en-GB"/>
    </w:rPr>
  </w:style>
  <w:style w:type="character" w:customStyle="1" w:styleId="Heading5Char">
    <w:name w:val="Heading 5 Char"/>
    <w:basedOn w:val="DefaultParagraphFont"/>
    <w:link w:val="Heading5"/>
    <w:rsid w:val="00385F8F"/>
    <w:rPr>
      <w:rFonts w:eastAsia="Times New Roman" w:cs="Arial"/>
      <w:b/>
      <w:bCs/>
      <w:i/>
      <w:iCs/>
      <w:color w:val="000000"/>
      <w:sz w:val="26"/>
      <w:szCs w:val="26"/>
      <w:lang w:eastAsia="en-GB"/>
    </w:rPr>
  </w:style>
  <w:style w:type="character" w:customStyle="1" w:styleId="Heading6Char">
    <w:name w:val="Heading 6 Char"/>
    <w:basedOn w:val="DefaultParagraphFont"/>
    <w:link w:val="Heading6"/>
    <w:rsid w:val="00385F8F"/>
    <w:rPr>
      <w:rFonts w:ascii="Times New Roman" w:eastAsia="Times New Roman" w:hAnsi="Times New Roman" w:cs="Arial"/>
      <w:b/>
      <w:bCs/>
      <w:color w:val="000000"/>
      <w:lang w:eastAsia="en-GB"/>
    </w:rPr>
  </w:style>
  <w:style w:type="character" w:customStyle="1" w:styleId="Heading7Char">
    <w:name w:val="Heading 7 Char"/>
    <w:basedOn w:val="DefaultParagraphFont"/>
    <w:link w:val="Heading7"/>
    <w:rsid w:val="00385F8F"/>
    <w:rPr>
      <w:rFonts w:eastAsia="Times New Roman" w:cs="Arial"/>
      <w:color w:val="000000"/>
      <w:sz w:val="24"/>
      <w:szCs w:val="24"/>
      <w:lang w:eastAsia="en-GB"/>
    </w:rPr>
  </w:style>
  <w:style w:type="character" w:customStyle="1" w:styleId="Heading8Char">
    <w:name w:val="Heading 8 Char"/>
    <w:basedOn w:val="DefaultParagraphFont"/>
    <w:link w:val="Heading8"/>
    <w:rsid w:val="00385F8F"/>
    <w:rPr>
      <w:rFonts w:eastAsia="Times New Roman" w:cs="Arial"/>
      <w:i/>
      <w:color w:val="000000"/>
      <w:sz w:val="24"/>
      <w:szCs w:val="24"/>
      <w:lang w:eastAsia="en-GB"/>
    </w:rPr>
  </w:style>
  <w:style w:type="character" w:customStyle="1" w:styleId="Heading9Char">
    <w:name w:val="Heading 9 Char"/>
    <w:basedOn w:val="DefaultParagraphFont"/>
    <w:link w:val="Heading9"/>
    <w:rsid w:val="00385F8F"/>
    <w:rPr>
      <w:rFonts w:eastAsia="Times New Roman" w:cs="Arial"/>
      <w:color w:val="000000"/>
      <w:lang w:eastAsia="en-GB"/>
    </w:rPr>
  </w:style>
  <w:style w:type="numbering" w:customStyle="1" w:styleId="NoList1">
    <w:name w:val="No List1"/>
    <w:next w:val="NoList"/>
    <w:uiPriority w:val="99"/>
    <w:semiHidden/>
    <w:unhideWhenUsed/>
    <w:rsid w:val="00385F8F"/>
  </w:style>
  <w:style w:type="paragraph" w:styleId="TOC2">
    <w:name w:val="toc 2"/>
    <w:basedOn w:val="Normal"/>
    <w:next w:val="Normal"/>
    <w:autoRedefine/>
    <w:uiPriority w:val="39"/>
    <w:rsid w:val="000650A6"/>
    <w:pPr>
      <w:tabs>
        <w:tab w:val="right" w:leader="dot" w:pos="9016"/>
      </w:tabs>
      <w:ind w:left="567"/>
    </w:pPr>
    <w:rPr>
      <w:b/>
      <w:bCs/>
    </w:rPr>
  </w:style>
  <w:style w:type="paragraph" w:styleId="TOC3">
    <w:name w:val="toc 3"/>
    <w:basedOn w:val="Normal"/>
    <w:next w:val="Normal"/>
    <w:autoRedefine/>
    <w:uiPriority w:val="39"/>
    <w:rsid w:val="00385F8F"/>
    <w:pPr>
      <w:ind w:left="440"/>
    </w:pPr>
  </w:style>
  <w:style w:type="character" w:styleId="PageNumber">
    <w:name w:val="page number"/>
    <w:basedOn w:val="DefaultParagraphFont"/>
    <w:rsid w:val="00385F8F"/>
  </w:style>
  <w:style w:type="paragraph" w:styleId="BodyTextIndent">
    <w:name w:val="Body Text Indent"/>
    <w:basedOn w:val="Normal"/>
    <w:link w:val="BodyTextIndentChar"/>
    <w:rsid w:val="00385F8F"/>
    <w:pPr>
      <w:spacing w:before="20" w:after="120" w:line="220" w:lineRule="atLeast"/>
      <w:ind w:left="283"/>
    </w:pPr>
    <w:rPr>
      <w:rFonts w:eastAsia="Times New Roman" w:cs="Arial"/>
      <w:color w:val="000000"/>
      <w:sz w:val="18"/>
      <w:szCs w:val="24"/>
      <w:lang w:eastAsia="en-GB"/>
    </w:rPr>
  </w:style>
  <w:style w:type="character" w:customStyle="1" w:styleId="BodyTextIndentChar">
    <w:name w:val="Body Text Indent Char"/>
    <w:basedOn w:val="DefaultParagraphFont"/>
    <w:link w:val="BodyTextIndent"/>
    <w:rsid w:val="00385F8F"/>
    <w:rPr>
      <w:rFonts w:eastAsia="Times New Roman" w:cs="Arial"/>
      <w:color w:val="000000"/>
      <w:sz w:val="18"/>
      <w:szCs w:val="24"/>
      <w:lang w:eastAsia="en-GB"/>
    </w:rPr>
  </w:style>
  <w:style w:type="paragraph" w:styleId="List">
    <w:name w:val="List"/>
    <w:basedOn w:val="Normal"/>
    <w:rsid w:val="00385F8F"/>
    <w:pPr>
      <w:spacing w:before="20" w:after="20" w:line="220" w:lineRule="atLeast"/>
      <w:ind w:left="283" w:hanging="283"/>
    </w:pPr>
    <w:rPr>
      <w:rFonts w:eastAsia="Times New Roman" w:cs="Arial"/>
      <w:color w:val="000000"/>
      <w:sz w:val="18"/>
      <w:szCs w:val="24"/>
      <w:lang w:eastAsia="en-GB"/>
    </w:rPr>
  </w:style>
  <w:style w:type="character" w:styleId="Hyperlink">
    <w:name w:val="Hyperlink"/>
    <w:uiPriority w:val="99"/>
    <w:rsid w:val="00385F8F"/>
    <w:rPr>
      <w:color w:val="0000FF"/>
      <w:u w:val="single"/>
    </w:rPr>
  </w:style>
  <w:style w:type="character" w:styleId="FollowedHyperlink">
    <w:name w:val="FollowedHyperlink"/>
    <w:rsid w:val="00385F8F"/>
    <w:rPr>
      <w:color w:val="800080"/>
      <w:u w:val="single"/>
    </w:rPr>
  </w:style>
  <w:style w:type="paragraph" w:customStyle="1" w:styleId="BCSOpsMan">
    <w:name w:val="BCS Ops Man"/>
    <w:basedOn w:val="Normal"/>
    <w:next w:val="Normal"/>
    <w:link w:val="BCSOpsManChar"/>
    <w:rsid w:val="00385F8F"/>
    <w:pPr>
      <w:spacing w:before="20" w:after="20"/>
    </w:pPr>
    <w:rPr>
      <w:rFonts w:eastAsia="Times New Roman" w:cs="Arial"/>
      <w:b/>
      <w:color w:val="000000"/>
      <w:sz w:val="32"/>
      <w:szCs w:val="32"/>
      <w:lang w:eastAsia="en-GB"/>
    </w:rPr>
  </w:style>
  <w:style w:type="character" w:customStyle="1" w:styleId="BCSOpsManChar">
    <w:name w:val="BCS Ops Man Char"/>
    <w:link w:val="BCSOpsMan"/>
    <w:rsid w:val="00385F8F"/>
    <w:rPr>
      <w:rFonts w:eastAsia="Times New Roman" w:cs="Arial"/>
      <w:b/>
      <w:color w:val="000000"/>
      <w:sz w:val="32"/>
      <w:szCs w:val="32"/>
      <w:lang w:eastAsia="en-GB"/>
    </w:rPr>
  </w:style>
  <w:style w:type="paragraph" w:customStyle="1" w:styleId="StyleHeading1Italic">
    <w:name w:val="Style Heading 1 + Italic"/>
    <w:basedOn w:val="Heading1"/>
    <w:rsid w:val="00385F8F"/>
    <w:pPr>
      <w:tabs>
        <w:tab w:val="num" w:pos="576"/>
      </w:tabs>
      <w:spacing w:before="240" w:after="60"/>
      <w:ind w:left="576" w:hanging="576"/>
    </w:pPr>
    <w:rPr>
      <w:i/>
      <w:iCs/>
      <w:color w:val="000000"/>
    </w:rPr>
  </w:style>
  <w:style w:type="paragraph" w:customStyle="1" w:styleId="Bullets">
    <w:name w:val="Bullets"/>
    <w:basedOn w:val="Normal"/>
    <w:rsid w:val="00385F8F"/>
    <w:pPr>
      <w:widowControl w:val="0"/>
      <w:numPr>
        <w:numId w:val="10"/>
      </w:numPr>
      <w:tabs>
        <w:tab w:val="clear" w:pos="1140"/>
      </w:tabs>
      <w:autoSpaceDE w:val="0"/>
      <w:autoSpaceDN w:val="0"/>
      <w:adjustRightInd w:val="0"/>
      <w:spacing w:before="20" w:after="20"/>
      <w:ind w:left="1139" w:hanging="561"/>
    </w:pPr>
    <w:rPr>
      <w:rFonts w:eastAsia="Times New Roman" w:cs="Arial"/>
      <w:color w:val="000000"/>
      <w:szCs w:val="24"/>
    </w:rPr>
  </w:style>
  <w:style w:type="paragraph" w:customStyle="1" w:styleId="CommentSubject1">
    <w:name w:val="Comment Subject1"/>
    <w:basedOn w:val="CommentText"/>
    <w:next w:val="CommentText"/>
    <w:semiHidden/>
    <w:rsid w:val="00385F8F"/>
    <w:pPr>
      <w:spacing w:before="20" w:after="20"/>
    </w:pPr>
    <w:rPr>
      <w:rFonts w:eastAsia="Times New Roman" w:cs="Arial"/>
      <w:b/>
      <w:color w:val="000000"/>
    </w:rPr>
  </w:style>
  <w:style w:type="paragraph" w:styleId="TOC1">
    <w:name w:val="toc 1"/>
    <w:basedOn w:val="Normal"/>
    <w:next w:val="Normal"/>
    <w:autoRedefine/>
    <w:uiPriority w:val="39"/>
    <w:rsid w:val="000650A6"/>
    <w:pPr>
      <w:tabs>
        <w:tab w:val="right" w:leader="dot" w:pos="9016"/>
      </w:tabs>
      <w:spacing w:before="120" w:after="240"/>
    </w:pPr>
    <w:rPr>
      <w:b/>
      <w:bCs/>
      <w:color w:val="006941"/>
      <w:sz w:val="24"/>
      <w:szCs w:val="24"/>
    </w:rPr>
  </w:style>
  <w:style w:type="paragraph" w:customStyle="1" w:styleId="OwnsBulletsBelow">
    <w:name w:val="OwnsBulletsBelow"/>
    <w:basedOn w:val="Normal"/>
    <w:next w:val="Bullets"/>
    <w:rsid w:val="00385F8F"/>
    <w:pPr>
      <w:widowControl w:val="0"/>
      <w:autoSpaceDE w:val="0"/>
      <w:autoSpaceDN w:val="0"/>
      <w:adjustRightInd w:val="0"/>
      <w:spacing w:before="120" w:after="20"/>
    </w:pPr>
    <w:rPr>
      <w:rFonts w:eastAsia="Times New Roman" w:cs="Arial"/>
      <w:color w:val="000000"/>
      <w:szCs w:val="24"/>
    </w:rPr>
  </w:style>
  <w:style w:type="paragraph" w:customStyle="1" w:styleId="StyleHeading4Arial">
    <w:name w:val="Style Heading 4 + Arial"/>
    <w:basedOn w:val="Heading4"/>
    <w:rsid w:val="00385F8F"/>
    <w:pPr>
      <w:numPr>
        <w:ilvl w:val="3"/>
      </w:numPr>
      <w:tabs>
        <w:tab w:val="num" w:pos="864"/>
      </w:tabs>
      <w:ind w:left="864" w:hanging="864"/>
    </w:pPr>
    <w:rPr>
      <w:rFonts w:ascii="Arial" w:hAnsi="Arial"/>
      <w:i/>
      <w:sz w:val="22"/>
    </w:rPr>
  </w:style>
  <w:style w:type="paragraph" w:styleId="NormalWeb">
    <w:name w:val="Normal (Web)"/>
    <w:basedOn w:val="Normal"/>
    <w:uiPriority w:val="99"/>
    <w:rsid w:val="00385F8F"/>
    <w:pPr>
      <w:spacing w:before="100" w:beforeAutospacing="1" w:after="100" w:afterAutospacing="1"/>
    </w:pPr>
    <w:rPr>
      <w:rFonts w:ascii="Times New Roman" w:eastAsia="Times New Roman" w:hAnsi="Times New Roman" w:cs="Arial"/>
      <w:color w:val="000000"/>
      <w:sz w:val="24"/>
      <w:szCs w:val="24"/>
      <w:lang w:val="en-US"/>
    </w:rPr>
  </w:style>
  <w:style w:type="character" w:customStyle="1" w:styleId="default1">
    <w:name w:val="default1"/>
    <w:rsid w:val="00385F8F"/>
    <w:rPr>
      <w:rFonts w:ascii="Arial" w:hAnsi="Arial" w:cs="Arial" w:hint="default"/>
      <w:sz w:val="18"/>
      <w:szCs w:val="18"/>
    </w:rPr>
  </w:style>
  <w:style w:type="character" w:styleId="Emphasis">
    <w:name w:val="Emphasis"/>
    <w:qFormat/>
    <w:rsid w:val="00385F8F"/>
    <w:rPr>
      <w:i/>
      <w:iCs/>
    </w:rPr>
  </w:style>
  <w:style w:type="paragraph" w:styleId="BodyText2">
    <w:name w:val="Body Text 2"/>
    <w:basedOn w:val="Normal"/>
    <w:link w:val="BodyText2Char"/>
    <w:rsid w:val="00385F8F"/>
    <w:pPr>
      <w:spacing w:before="20" w:after="120" w:line="480" w:lineRule="auto"/>
    </w:pPr>
    <w:rPr>
      <w:rFonts w:eastAsia="Times New Roman" w:cs="Arial"/>
      <w:color w:val="000000"/>
      <w:lang w:eastAsia="en-GB"/>
    </w:rPr>
  </w:style>
  <w:style w:type="character" w:customStyle="1" w:styleId="BodyText2Char">
    <w:name w:val="Body Text 2 Char"/>
    <w:basedOn w:val="DefaultParagraphFont"/>
    <w:link w:val="BodyText2"/>
    <w:rsid w:val="00385F8F"/>
    <w:rPr>
      <w:rFonts w:eastAsia="Times New Roman" w:cs="Arial"/>
      <w:color w:val="000000"/>
      <w:lang w:eastAsia="en-GB"/>
    </w:rPr>
  </w:style>
  <w:style w:type="paragraph" w:customStyle="1" w:styleId="H2syll">
    <w:name w:val="H2 syll"/>
    <w:basedOn w:val="Normal"/>
    <w:rsid w:val="00385F8F"/>
    <w:pPr>
      <w:numPr>
        <w:ilvl w:val="1"/>
        <w:numId w:val="11"/>
      </w:numPr>
      <w:tabs>
        <w:tab w:val="clear" w:pos="360"/>
        <w:tab w:val="num" w:pos="540"/>
      </w:tabs>
      <w:spacing w:before="20" w:after="20"/>
      <w:ind w:left="540" w:hanging="540"/>
    </w:pPr>
    <w:rPr>
      <w:rFonts w:eastAsia="Times New Roman" w:cs="Arial"/>
      <w:color w:val="000000"/>
      <w:lang w:eastAsia="en-GB"/>
    </w:rPr>
  </w:style>
  <w:style w:type="paragraph" w:customStyle="1" w:styleId="H2syll2">
    <w:name w:val="H2 syll 2"/>
    <w:basedOn w:val="Normal"/>
    <w:rsid w:val="00385F8F"/>
    <w:pPr>
      <w:numPr>
        <w:ilvl w:val="1"/>
        <w:numId w:val="12"/>
      </w:numPr>
      <w:tabs>
        <w:tab w:val="clear" w:pos="360"/>
        <w:tab w:val="num" w:pos="540"/>
      </w:tabs>
      <w:spacing w:before="20" w:after="20"/>
      <w:ind w:left="540" w:hanging="537"/>
    </w:pPr>
    <w:rPr>
      <w:rFonts w:eastAsia="Times New Roman" w:cs="Arial"/>
      <w:color w:val="000000"/>
      <w:lang w:val="en-US" w:eastAsia="en-GB"/>
    </w:rPr>
  </w:style>
  <w:style w:type="paragraph" w:customStyle="1" w:styleId="H2syll3">
    <w:name w:val="H2 syll 3"/>
    <w:basedOn w:val="Normal"/>
    <w:rsid w:val="00385F8F"/>
    <w:pPr>
      <w:numPr>
        <w:ilvl w:val="1"/>
        <w:numId w:val="13"/>
      </w:numPr>
      <w:tabs>
        <w:tab w:val="clear" w:pos="360"/>
        <w:tab w:val="num" w:pos="540"/>
      </w:tabs>
      <w:spacing w:before="20" w:after="20"/>
      <w:ind w:left="540" w:hanging="537"/>
    </w:pPr>
    <w:rPr>
      <w:rFonts w:eastAsia="Times New Roman" w:cs="Arial"/>
      <w:color w:val="000000"/>
      <w:lang w:eastAsia="en-GB"/>
    </w:rPr>
  </w:style>
  <w:style w:type="paragraph" w:customStyle="1" w:styleId="H2syll4">
    <w:name w:val="H2 syll 4"/>
    <w:basedOn w:val="Normal"/>
    <w:rsid w:val="00385F8F"/>
    <w:pPr>
      <w:spacing w:before="20" w:after="20"/>
    </w:pPr>
    <w:rPr>
      <w:rFonts w:eastAsia="Times New Roman" w:cs="Arial"/>
      <w:color w:val="000000"/>
      <w:lang w:eastAsia="en-GB"/>
    </w:rPr>
  </w:style>
  <w:style w:type="paragraph" w:customStyle="1" w:styleId="H2syll5">
    <w:name w:val="H2 syll 5"/>
    <w:basedOn w:val="Normal"/>
    <w:rsid w:val="00385F8F"/>
    <w:pPr>
      <w:numPr>
        <w:ilvl w:val="1"/>
        <w:numId w:val="14"/>
      </w:numPr>
      <w:tabs>
        <w:tab w:val="clear" w:pos="360"/>
      </w:tabs>
      <w:spacing w:before="20" w:after="20"/>
      <w:ind w:left="1364"/>
    </w:pPr>
    <w:rPr>
      <w:rFonts w:eastAsia="Times New Roman" w:cs="Arial"/>
      <w:color w:val="000000"/>
      <w:lang w:eastAsia="en-GB"/>
    </w:rPr>
  </w:style>
  <w:style w:type="paragraph" w:customStyle="1" w:styleId="H2syll6">
    <w:name w:val="H2 syll 6"/>
    <w:basedOn w:val="Normal"/>
    <w:rsid w:val="00385F8F"/>
    <w:pPr>
      <w:numPr>
        <w:ilvl w:val="1"/>
        <w:numId w:val="17"/>
      </w:numPr>
      <w:tabs>
        <w:tab w:val="clear" w:pos="570"/>
        <w:tab w:val="num" w:pos="1440"/>
      </w:tabs>
      <w:spacing w:before="20" w:after="20"/>
      <w:ind w:left="540" w:hanging="540"/>
    </w:pPr>
    <w:rPr>
      <w:rFonts w:eastAsia="Times New Roman" w:cs="Arial"/>
      <w:color w:val="000000"/>
      <w:lang w:val="en-US" w:eastAsia="en-GB"/>
    </w:rPr>
  </w:style>
  <w:style w:type="paragraph" w:customStyle="1" w:styleId="H2syll7">
    <w:name w:val="H2 syll 7"/>
    <w:basedOn w:val="Normal"/>
    <w:rsid w:val="00385F8F"/>
    <w:pPr>
      <w:numPr>
        <w:ilvl w:val="1"/>
        <w:numId w:val="18"/>
      </w:numPr>
      <w:tabs>
        <w:tab w:val="clear" w:pos="570"/>
      </w:tabs>
      <w:spacing w:before="20" w:after="20"/>
      <w:ind w:left="540" w:hanging="540"/>
    </w:pPr>
    <w:rPr>
      <w:rFonts w:eastAsia="Times New Roman" w:cs="Arial"/>
      <w:color w:val="000000"/>
      <w:lang w:eastAsia="en-GB"/>
    </w:rPr>
  </w:style>
  <w:style w:type="paragraph" w:customStyle="1" w:styleId="H2syll8">
    <w:name w:val="H2 syll 8"/>
    <w:basedOn w:val="Normal"/>
    <w:link w:val="H2syll8Char"/>
    <w:rsid w:val="00385F8F"/>
    <w:pPr>
      <w:numPr>
        <w:ilvl w:val="1"/>
        <w:numId w:val="15"/>
      </w:numPr>
      <w:spacing w:before="20" w:after="20"/>
    </w:pPr>
    <w:rPr>
      <w:rFonts w:eastAsia="Times New Roman" w:cs="Arial"/>
      <w:color w:val="000000"/>
      <w:lang w:eastAsia="en-GB"/>
    </w:rPr>
  </w:style>
  <w:style w:type="character" w:customStyle="1" w:styleId="H2syll8Char">
    <w:name w:val="H2 syll 8 Char"/>
    <w:link w:val="H2syll8"/>
    <w:rsid w:val="00385F8F"/>
    <w:rPr>
      <w:rFonts w:eastAsia="Times New Roman" w:cs="Arial"/>
      <w:color w:val="000000"/>
      <w:lang w:eastAsia="en-GB"/>
    </w:rPr>
  </w:style>
  <w:style w:type="paragraph" w:customStyle="1" w:styleId="H2syll9">
    <w:name w:val="H2 syll 9"/>
    <w:basedOn w:val="Normal"/>
    <w:rsid w:val="00385F8F"/>
    <w:pPr>
      <w:numPr>
        <w:ilvl w:val="1"/>
        <w:numId w:val="16"/>
      </w:numPr>
      <w:tabs>
        <w:tab w:val="clear" w:pos="360"/>
      </w:tabs>
      <w:spacing w:before="20" w:after="20"/>
      <w:ind w:left="1364"/>
    </w:pPr>
    <w:rPr>
      <w:rFonts w:eastAsia="Times New Roman" w:cs="Arial"/>
      <w:color w:val="000000"/>
      <w:lang w:eastAsia="en-GB"/>
    </w:rPr>
  </w:style>
  <w:style w:type="paragraph" w:customStyle="1" w:styleId="H2syll10">
    <w:name w:val="H2 syll 10"/>
    <w:basedOn w:val="Normal"/>
    <w:rsid w:val="00385F8F"/>
    <w:pPr>
      <w:numPr>
        <w:numId w:val="23"/>
      </w:numPr>
      <w:spacing w:before="20" w:after="20"/>
    </w:pPr>
    <w:rPr>
      <w:rFonts w:eastAsia="Times New Roman" w:cs="Arial"/>
      <w:color w:val="000000"/>
      <w:lang w:eastAsia="en-GB"/>
    </w:rPr>
  </w:style>
  <w:style w:type="paragraph" w:customStyle="1" w:styleId="H2syll11">
    <w:name w:val="H2 syll 11"/>
    <w:basedOn w:val="Normal"/>
    <w:rsid w:val="00385F8F"/>
    <w:pPr>
      <w:numPr>
        <w:ilvl w:val="1"/>
        <w:numId w:val="19"/>
      </w:numPr>
      <w:tabs>
        <w:tab w:val="clear" w:pos="570"/>
      </w:tabs>
      <w:spacing w:before="20" w:after="20"/>
      <w:ind w:left="1440" w:hanging="360"/>
    </w:pPr>
    <w:rPr>
      <w:rFonts w:eastAsia="Times New Roman" w:cs="Arial"/>
      <w:color w:val="000000"/>
      <w:lang w:eastAsia="en-GB"/>
    </w:rPr>
  </w:style>
  <w:style w:type="paragraph" w:customStyle="1" w:styleId="H2syll12">
    <w:name w:val="H2 syll 12"/>
    <w:basedOn w:val="Normal"/>
    <w:rsid w:val="00385F8F"/>
    <w:pPr>
      <w:numPr>
        <w:ilvl w:val="1"/>
        <w:numId w:val="20"/>
      </w:numPr>
      <w:tabs>
        <w:tab w:val="clear" w:pos="570"/>
      </w:tabs>
      <w:spacing w:before="20" w:after="20"/>
      <w:ind w:left="1440" w:hanging="360"/>
    </w:pPr>
    <w:rPr>
      <w:rFonts w:eastAsia="Times New Roman" w:cs="Arial"/>
      <w:color w:val="000000"/>
      <w:lang w:eastAsia="en-GB"/>
    </w:rPr>
  </w:style>
  <w:style w:type="paragraph" w:customStyle="1" w:styleId="H2syll13">
    <w:name w:val="H2 syll 13"/>
    <w:basedOn w:val="Normal"/>
    <w:rsid w:val="00385F8F"/>
    <w:pPr>
      <w:numPr>
        <w:ilvl w:val="1"/>
        <w:numId w:val="21"/>
      </w:numPr>
      <w:spacing w:before="20" w:after="20"/>
    </w:pPr>
    <w:rPr>
      <w:rFonts w:eastAsia="Times New Roman" w:cs="Arial"/>
      <w:color w:val="000000"/>
      <w:lang w:eastAsia="en-GB"/>
    </w:rPr>
  </w:style>
  <w:style w:type="paragraph" w:customStyle="1" w:styleId="H2syll14">
    <w:name w:val="H2 syll14"/>
    <w:basedOn w:val="H2syll13"/>
    <w:qFormat/>
    <w:rsid w:val="00385F8F"/>
    <w:pPr>
      <w:numPr>
        <w:ilvl w:val="0"/>
        <w:numId w:val="22"/>
      </w:numPr>
      <w:ind w:left="720"/>
    </w:pPr>
  </w:style>
  <w:style w:type="paragraph" w:styleId="TOC4">
    <w:name w:val="toc 4"/>
    <w:basedOn w:val="Normal"/>
    <w:next w:val="Normal"/>
    <w:autoRedefine/>
    <w:uiPriority w:val="39"/>
    <w:unhideWhenUsed/>
    <w:rsid w:val="00385F8F"/>
    <w:pPr>
      <w:ind w:left="660"/>
    </w:pPr>
    <w:rPr>
      <w:sz w:val="20"/>
      <w:szCs w:val="20"/>
    </w:rPr>
  </w:style>
  <w:style w:type="paragraph" w:styleId="TOC5">
    <w:name w:val="toc 5"/>
    <w:basedOn w:val="Normal"/>
    <w:next w:val="Normal"/>
    <w:autoRedefine/>
    <w:uiPriority w:val="39"/>
    <w:unhideWhenUsed/>
    <w:rsid w:val="00385F8F"/>
    <w:pPr>
      <w:ind w:left="880"/>
    </w:pPr>
    <w:rPr>
      <w:sz w:val="20"/>
      <w:szCs w:val="20"/>
    </w:rPr>
  </w:style>
  <w:style w:type="paragraph" w:styleId="TOC6">
    <w:name w:val="toc 6"/>
    <w:basedOn w:val="Normal"/>
    <w:next w:val="Normal"/>
    <w:autoRedefine/>
    <w:uiPriority w:val="39"/>
    <w:unhideWhenUsed/>
    <w:rsid w:val="00385F8F"/>
    <w:pPr>
      <w:ind w:left="1100"/>
    </w:pPr>
    <w:rPr>
      <w:sz w:val="20"/>
      <w:szCs w:val="20"/>
    </w:rPr>
  </w:style>
  <w:style w:type="paragraph" w:styleId="TOC7">
    <w:name w:val="toc 7"/>
    <w:basedOn w:val="Normal"/>
    <w:next w:val="Normal"/>
    <w:autoRedefine/>
    <w:uiPriority w:val="39"/>
    <w:unhideWhenUsed/>
    <w:rsid w:val="00385F8F"/>
    <w:pPr>
      <w:ind w:left="1320"/>
    </w:pPr>
    <w:rPr>
      <w:sz w:val="20"/>
      <w:szCs w:val="20"/>
    </w:rPr>
  </w:style>
  <w:style w:type="paragraph" w:styleId="TOC8">
    <w:name w:val="toc 8"/>
    <w:basedOn w:val="Normal"/>
    <w:next w:val="Normal"/>
    <w:autoRedefine/>
    <w:uiPriority w:val="39"/>
    <w:unhideWhenUsed/>
    <w:rsid w:val="00385F8F"/>
    <w:pPr>
      <w:ind w:left="1540"/>
    </w:pPr>
    <w:rPr>
      <w:sz w:val="20"/>
      <w:szCs w:val="20"/>
    </w:rPr>
  </w:style>
  <w:style w:type="paragraph" w:styleId="TOC9">
    <w:name w:val="toc 9"/>
    <w:basedOn w:val="Normal"/>
    <w:next w:val="Normal"/>
    <w:autoRedefine/>
    <w:uiPriority w:val="39"/>
    <w:unhideWhenUsed/>
    <w:rsid w:val="00385F8F"/>
    <w:pPr>
      <w:ind w:left="1760"/>
    </w:pPr>
    <w:rPr>
      <w:sz w:val="20"/>
      <w:szCs w:val="20"/>
    </w:rPr>
  </w:style>
  <w:style w:type="paragraph" w:customStyle="1" w:styleId="H2tt">
    <w:name w:val="H2 (tt)"/>
    <w:basedOn w:val="Normal"/>
    <w:rsid w:val="00385F8F"/>
    <w:pPr>
      <w:autoSpaceDE w:val="0"/>
      <w:autoSpaceDN w:val="0"/>
      <w:adjustRightInd w:val="0"/>
      <w:spacing w:before="20" w:after="20"/>
      <w:jc w:val="both"/>
    </w:pPr>
    <w:rPr>
      <w:rFonts w:eastAsia="Times New Roman" w:cs="Arial"/>
      <w:b/>
      <w:color w:val="000000"/>
      <w:sz w:val="24"/>
      <w:szCs w:val="24"/>
      <w:lang w:eastAsia="en-GB"/>
    </w:rPr>
  </w:style>
  <w:style w:type="paragraph" w:customStyle="1" w:styleId="NewsletterText">
    <w:name w:val="Newsletter Text"/>
    <w:basedOn w:val="Normal"/>
    <w:rsid w:val="00385F8F"/>
    <w:pPr>
      <w:autoSpaceDE w:val="0"/>
      <w:autoSpaceDN w:val="0"/>
      <w:spacing w:before="20" w:after="20"/>
    </w:pPr>
    <w:rPr>
      <w:rFonts w:eastAsia="Times New Roman" w:cs="Arial"/>
      <w:color w:val="000000"/>
      <w:lang w:eastAsia="en-GB"/>
    </w:rPr>
  </w:style>
  <w:style w:type="paragraph" w:customStyle="1" w:styleId="Default">
    <w:name w:val="Default"/>
    <w:autoRedefine/>
    <w:rsid w:val="005B1435"/>
    <w:pPr>
      <w:autoSpaceDE w:val="0"/>
      <w:autoSpaceDN w:val="0"/>
      <w:adjustRightInd w:val="0"/>
      <w:spacing w:after="0" w:line="240" w:lineRule="auto"/>
    </w:pPr>
    <w:rPr>
      <w:rFonts w:ascii="Arial" w:eastAsia="Times New Roman" w:hAnsi="Arial" w:cs="Arial"/>
      <w:color w:val="000000"/>
      <w:szCs w:val="24"/>
      <w:lang w:eastAsia="en-GB"/>
    </w:rPr>
  </w:style>
  <w:style w:type="paragraph" w:styleId="BodyText">
    <w:name w:val="Body Text"/>
    <w:basedOn w:val="Normal"/>
    <w:link w:val="BodyTextChar"/>
    <w:rsid w:val="00385F8F"/>
    <w:pPr>
      <w:spacing w:before="20" w:after="120"/>
    </w:pPr>
    <w:rPr>
      <w:rFonts w:eastAsia="Times New Roman" w:cs="Arial"/>
      <w:color w:val="000000"/>
      <w:lang w:eastAsia="en-GB"/>
    </w:rPr>
  </w:style>
  <w:style w:type="character" w:customStyle="1" w:styleId="BodyTextChar">
    <w:name w:val="Body Text Char"/>
    <w:basedOn w:val="DefaultParagraphFont"/>
    <w:link w:val="BodyText"/>
    <w:rsid w:val="00385F8F"/>
    <w:rPr>
      <w:rFonts w:eastAsia="Times New Roman" w:cs="Arial"/>
      <w:color w:val="000000"/>
      <w:lang w:eastAsia="en-GB"/>
    </w:rPr>
  </w:style>
  <w:style w:type="character" w:customStyle="1" w:styleId="ptbrand3">
    <w:name w:val="ptbrand3"/>
    <w:basedOn w:val="DefaultParagraphFont"/>
    <w:rsid w:val="00385F8F"/>
  </w:style>
  <w:style w:type="paragraph" w:customStyle="1" w:styleId="isebh1">
    <w:name w:val="isebh1"/>
    <w:basedOn w:val="Normal"/>
    <w:rsid w:val="00385F8F"/>
    <w:pPr>
      <w:spacing w:before="20" w:after="20"/>
    </w:pPr>
    <w:rPr>
      <w:rFonts w:eastAsia="Times New Roman" w:cs="Arial"/>
      <w:b/>
      <w:bCs/>
      <w:color w:val="000000"/>
      <w:lang w:eastAsia="en-GB"/>
    </w:rPr>
  </w:style>
  <w:style w:type="paragraph" w:styleId="Revision">
    <w:name w:val="Revision"/>
    <w:hidden/>
    <w:uiPriority w:val="99"/>
    <w:semiHidden/>
    <w:rsid w:val="00385F8F"/>
    <w:pPr>
      <w:spacing w:after="0" w:line="240" w:lineRule="auto"/>
    </w:pPr>
    <w:rPr>
      <w:rFonts w:ascii="Arial" w:eastAsia="Times New Roman" w:hAnsi="Arial" w:cs="Times New Roman"/>
      <w:lang w:eastAsia="en-GB"/>
    </w:rPr>
  </w:style>
  <w:style w:type="paragraph" w:styleId="FootnoteText">
    <w:name w:val="footnote text"/>
    <w:basedOn w:val="Normal"/>
    <w:link w:val="FootnoteTextChar"/>
    <w:semiHidden/>
    <w:unhideWhenUsed/>
    <w:rsid w:val="00385F8F"/>
    <w:pPr>
      <w:spacing w:before="20" w:after="20"/>
    </w:pPr>
    <w:rPr>
      <w:rFonts w:eastAsia="Times New Roman" w:cs="Arial"/>
      <w:color w:val="000000"/>
      <w:sz w:val="24"/>
      <w:szCs w:val="24"/>
      <w:lang w:eastAsia="en-GB"/>
    </w:rPr>
  </w:style>
  <w:style w:type="character" w:customStyle="1" w:styleId="FootnoteTextChar">
    <w:name w:val="Footnote Text Char"/>
    <w:basedOn w:val="DefaultParagraphFont"/>
    <w:link w:val="FootnoteText"/>
    <w:semiHidden/>
    <w:rsid w:val="00385F8F"/>
    <w:rPr>
      <w:rFonts w:eastAsia="Times New Roman" w:cs="Arial"/>
      <w:color w:val="000000"/>
      <w:sz w:val="24"/>
      <w:szCs w:val="24"/>
      <w:lang w:eastAsia="en-GB"/>
    </w:rPr>
  </w:style>
  <w:style w:type="character" w:styleId="FootnoteReference">
    <w:name w:val="footnote reference"/>
    <w:basedOn w:val="DefaultParagraphFont"/>
    <w:uiPriority w:val="99"/>
    <w:semiHidden/>
    <w:unhideWhenUsed/>
    <w:rsid w:val="00385F8F"/>
    <w:rPr>
      <w:vertAlign w:val="superscript"/>
    </w:rPr>
  </w:style>
  <w:style w:type="table" w:customStyle="1" w:styleId="GridTable1Light1">
    <w:name w:val="Grid Table 1 Light1"/>
    <w:basedOn w:val="TableNormal"/>
    <w:uiPriority w:val="46"/>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6Colorful-Accent31">
    <w:name w:val="List Table 6 Colorful - Accent 31"/>
    <w:basedOn w:val="TableNormal"/>
    <w:uiPriority w:val="51"/>
    <w:rsid w:val="00385F8F"/>
    <w:pPr>
      <w:spacing w:after="0" w:line="240" w:lineRule="auto"/>
    </w:pPr>
    <w:rPr>
      <w:rFonts w:ascii="Times New Roman" w:eastAsia="Times New Roman" w:hAnsi="Times New Roman" w:cs="Times New Roman"/>
      <w:color w:val="76923C"/>
      <w:sz w:val="20"/>
      <w:szCs w:val="20"/>
      <w:lang w:eastAsia="en-GB"/>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1">
    <w:name w:val="Grid Table 4 - Accent 311"/>
    <w:basedOn w:val="TableNormal"/>
    <w:uiPriority w:val="49"/>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TOCHeading">
    <w:name w:val="TOC Heading"/>
    <w:basedOn w:val="Heading1"/>
    <w:next w:val="Normal"/>
    <w:uiPriority w:val="39"/>
    <w:unhideWhenUsed/>
    <w:qFormat/>
    <w:rsid w:val="009221C5"/>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character" w:customStyle="1" w:styleId="tgc">
    <w:name w:val="_tgc"/>
    <w:basedOn w:val="DefaultParagraphFont"/>
    <w:rsid w:val="00D3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683391">
      <w:bodyDiv w:val="1"/>
      <w:marLeft w:val="0"/>
      <w:marRight w:val="0"/>
      <w:marTop w:val="0"/>
      <w:marBottom w:val="0"/>
      <w:divBdr>
        <w:top w:val="none" w:sz="0" w:space="0" w:color="auto"/>
        <w:left w:val="none" w:sz="0" w:space="0" w:color="auto"/>
        <w:bottom w:val="none" w:sz="0" w:space="0" w:color="auto"/>
        <w:right w:val="none" w:sz="0" w:space="0" w:color="auto"/>
      </w:divBdr>
    </w:div>
    <w:div w:id="2143955989">
      <w:bodyDiv w:val="1"/>
      <w:marLeft w:val="0"/>
      <w:marRight w:val="0"/>
      <w:marTop w:val="0"/>
      <w:marBottom w:val="0"/>
      <w:divBdr>
        <w:top w:val="none" w:sz="0" w:space="0" w:color="auto"/>
        <w:left w:val="none" w:sz="0" w:space="0" w:color="auto"/>
        <w:bottom w:val="none" w:sz="0" w:space="0" w:color="auto"/>
        <w:right w:val="none" w:sz="0" w:space="0" w:color="auto"/>
      </w:divBdr>
      <w:divsChild>
        <w:div w:id="314187422">
          <w:marLeft w:val="0"/>
          <w:marRight w:val="0"/>
          <w:marTop w:val="0"/>
          <w:marBottom w:val="0"/>
          <w:divBdr>
            <w:top w:val="none" w:sz="0" w:space="0" w:color="auto"/>
            <w:left w:val="none" w:sz="0" w:space="0" w:color="auto"/>
            <w:bottom w:val="none" w:sz="0" w:space="0" w:color="auto"/>
            <w:right w:val="none" w:sz="0" w:space="0" w:color="auto"/>
          </w:divBdr>
        </w:div>
        <w:div w:id="751657045">
          <w:marLeft w:val="0"/>
          <w:marRight w:val="0"/>
          <w:marTop w:val="0"/>
          <w:marBottom w:val="0"/>
          <w:divBdr>
            <w:top w:val="none" w:sz="0" w:space="0" w:color="auto"/>
            <w:left w:val="none" w:sz="0" w:space="0" w:color="auto"/>
            <w:bottom w:val="none" w:sz="0" w:space="0" w:color="auto"/>
            <w:right w:val="none" w:sz="0" w:space="0" w:color="auto"/>
          </w:divBdr>
        </w:div>
        <w:div w:id="1003774327">
          <w:marLeft w:val="0"/>
          <w:marRight w:val="0"/>
          <w:marTop w:val="0"/>
          <w:marBottom w:val="0"/>
          <w:divBdr>
            <w:top w:val="none" w:sz="0" w:space="0" w:color="auto"/>
            <w:left w:val="none" w:sz="0" w:space="0" w:color="auto"/>
            <w:bottom w:val="none" w:sz="0" w:space="0" w:color="auto"/>
            <w:right w:val="none" w:sz="0" w:space="0" w:color="auto"/>
          </w:divBdr>
        </w:div>
        <w:div w:id="673923321">
          <w:marLeft w:val="0"/>
          <w:marRight w:val="0"/>
          <w:marTop w:val="0"/>
          <w:marBottom w:val="0"/>
          <w:divBdr>
            <w:top w:val="none" w:sz="0" w:space="0" w:color="auto"/>
            <w:left w:val="none" w:sz="0" w:space="0" w:color="auto"/>
            <w:bottom w:val="none" w:sz="0" w:space="0" w:color="auto"/>
            <w:right w:val="none" w:sz="0" w:space="0" w:color="auto"/>
          </w:divBdr>
        </w:div>
        <w:div w:id="937522639">
          <w:marLeft w:val="0"/>
          <w:marRight w:val="0"/>
          <w:marTop w:val="0"/>
          <w:marBottom w:val="0"/>
          <w:divBdr>
            <w:top w:val="none" w:sz="0" w:space="0" w:color="auto"/>
            <w:left w:val="none" w:sz="0" w:space="0" w:color="auto"/>
            <w:bottom w:val="none" w:sz="0" w:space="0" w:color="auto"/>
            <w:right w:val="none" w:sz="0" w:space="0" w:color="auto"/>
          </w:divBdr>
        </w:div>
        <w:div w:id="101484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9B9EDDB016E34791A58A464BD6A25B" ma:contentTypeVersion="11" ma:contentTypeDescription="Create a new document." ma:contentTypeScope="" ma:versionID="8e7842347fbe4ddba2fb41173755cd91">
  <xsd:schema xmlns:xsd="http://www.w3.org/2001/XMLSchema" xmlns:xs="http://www.w3.org/2001/XMLSchema" xmlns:p="http://schemas.microsoft.com/office/2006/metadata/properties" xmlns:ns1="http://schemas.microsoft.com/sharepoint/v3" xmlns:ns2="9928eb19-02cb-4a6a-a76c-2199e01703f4" xmlns:ns3="80eebd90-a57e-4eba-93ea-3e8896ef1966" targetNamespace="http://schemas.microsoft.com/office/2006/metadata/properties" ma:root="true" ma:fieldsID="d7761a9e47c0439210220e33627ce311" ns1:_="" ns2:_="" ns3:_="">
    <xsd:import namespace="http://schemas.microsoft.com/sharepoint/v3"/>
    <xsd:import namespace="9928eb19-02cb-4a6a-a76c-2199e01703f4"/>
    <xsd:import namespace="80eebd90-a57e-4eba-93ea-3e8896ef196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8eb19-02cb-4a6a-a76c-2199e01703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bd90-a57e-4eba-93ea-3e8896ef196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C09E407-5BA0-43CE-86F9-5C76C2681D0C}">
  <ds:schemaRefs>
    <ds:schemaRef ds:uri="http://schemas.microsoft.com/sharepoint/v3/contenttype/forms"/>
  </ds:schemaRefs>
</ds:datastoreItem>
</file>

<file path=customXml/itemProps2.xml><?xml version="1.0" encoding="utf-8"?>
<ds:datastoreItem xmlns:ds="http://schemas.openxmlformats.org/officeDocument/2006/customXml" ds:itemID="{95AB4CCD-71F1-4C1A-889D-0F74B6380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28eb19-02cb-4a6a-a76c-2199e01703f4"/>
    <ds:schemaRef ds:uri="80eebd90-a57e-4eba-93ea-3e8896ef1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E81E70-35C4-46D9-8767-B7314002BA30}">
  <ds:schemaRefs>
    <ds:schemaRef ds:uri="http://schemas.microsoft.com/office/infopath/2007/PartnerControls"/>
    <ds:schemaRef ds:uri="http://schemas.microsoft.com/office/2006/documentManagement/types"/>
    <ds:schemaRef ds:uri="http://schemas.microsoft.com/office/2006/metadata/properties"/>
    <ds:schemaRef ds:uri="9928eb19-02cb-4a6a-a76c-2199e01703f4"/>
    <ds:schemaRef ds:uri="80eebd90-a57e-4eba-93ea-3e8896ef1966"/>
    <ds:schemaRef ds:uri="http://purl.org/dc/terms/"/>
    <ds:schemaRef ds:uri="http://purl.org/dc/dcmitype/"/>
    <ds:schemaRef ds:uri="http://schemas.openxmlformats.org/package/2006/metadata/core-properties"/>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D426BC4F-5431-4FA4-88E3-291211A5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Lannon</dc:creator>
  <cp:keywords/>
  <dc:description/>
  <cp:lastModifiedBy>Smith, Emma</cp:lastModifiedBy>
  <cp:revision>1</cp:revision>
  <cp:lastPrinted>2017-03-09T19:04:00Z</cp:lastPrinted>
  <dcterms:created xsi:type="dcterms:W3CDTF">2018-05-01T10:18:00Z</dcterms:created>
  <dcterms:modified xsi:type="dcterms:W3CDTF">2018-08-14T11:12:00Z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0x010100AF9B9EDDB016E34791A58A464BD6A25B</vt:lpwstr>
  </property>
</Properties>
</file>