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4CAB" w14:textId="77777777"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3D26F579" w:rsidR="00720853" w:rsidRDefault="006D4046" w:rsidP="00576FA2">
            <w:pPr>
              <w:rPr>
                <w:sz w:val="20"/>
              </w:rPr>
            </w:pPr>
            <w:r>
              <w:rPr>
                <w:sz w:val="20"/>
              </w:rPr>
              <w:t>Programming</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2434D857" w:rsidR="002E71E4" w:rsidRPr="002B3CEF" w:rsidRDefault="009F01F5" w:rsidP="003E19D3">
            <w:pPr>
              <w:rPr>
                <w:iCs/>
                <w:sz w:val="20"/>
              </w:rPr>
            </w:pPr>
            <w:r w:rsidRPr="002B3CEF">
              <w:rPr>
                <w:iCs/>
                <w:sz w:val="20"/>
              </w:rPr>
              <w:t>CY10</w:t>
            </w:r>
            <w:r w:rsidR="006D4046">
              <w:rPr>
                <w:iCs/>
                <w:sz w:val="20"/>
              </w:rPr>
              <w:t>3</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3CD757F3" w:rsidR="002E71E4" w:rsidRPr="00A921CA" w:rsidRDefault="00F4656A" w:rsidP="00576FA2">
            <w:pPr>
              <w:rPr>
                <w:sz w:val="20"/>
              </w:rPr>
            </w:pPr>
            <w:r>
              <w:rPr>
                <w:sz w:val="20"/>
              </w:rPr>
              <w:t>4</w:t>
            </w:r>
            <w:r w:rsidR="006F2F98">
              <w:rPr>
                <w:sz w:val="20"/>
              </w:rPr>
              <w:t xml:space="preserve"> </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7339E183" w:rsidR="00A71A8B" w:rsidRPr="002B3CEF" w:rsidRDefault="009F01F5" w:rsidP="005776D6">
            <w:pPr>
              <w:rPr>
                <w:color w:val="000000" w:themeColor="text1"/>
                <w:sz w:val="20"/>
              </w:rPr>
            </w:pPr>
            <w:r w:rsidRPr="002B3CEF">
              <w:rPr>
                <w:color w:val="000000" w:themeColor="text1"/>
                <w:sz w:val="20"/>
              </w:rPr>
              <w:t>30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179C25E3" w:rsidR="00945522" w:rsidRPr="002B3CEF" w:rsidRDefault="00180228" w:rsidP="00945522">
            <w:pPr>
              <w:rPr>
                <w:color w:val="000000" w:themeColor="text1"/>
                <w:sz w:val="20"/>
              </w:rPr>
            </w:pPr>
            <w:r w:rsidRPr="002B3CEF">
              <w:rPr>
                <w:color w:val="000000" w:themeColor="text1"/>
                <w:sz w:val="20"/>
              </w:rPr>
              <w:t xml:space="preserve">BSc (Hons)Cyber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09926C52" w14:textId="5F3A14BB" w:rsidR="000F6B40" w:rsidRPr="000F6B40" w:rsidRDefault="000F6B40" w:rsidP="000F6B40">
            <w:pPr>
              <w:pStyle w:val="NormalWeb"/>
              <w:rPr>
                <w:rFonts w:ascii="ArialMT" w:hAnsi="ArialMT"/>
                <w:sz w:val="20"/>
              </w:rPr>
            </w:pPr>
            <w:r w:rsidRPr="000F6B40">
              <w:rPr>
                <w:rFonts w:ascii="ArialMT" w:hAnsi="ArialMT"/>
                <w:sz w:val="20"/>
              </w:rPr>
              <w:t xml:space="preserve">This </w:t>
            </w:r>
            <w:r>
              <w:rPr>
                <w:rFonts w:ascii="ArialMT" w:hAnsi="ArialMT"/>
                <w:sz w:val="20"/>
              </w:rPr>
              <w:t>module</w:t>
            </w:r>
            <w:r w:rsidRPr="000F6B40">
              <w:rPr>
                <w:rFonts w:ascii="ArialMT" w:hAnsi="ArialMT"/>
                <w:sz w:val="20"/>
              </w:rPr>
              <w:t xml:space="preserve"> introduces students to the core concepts of programming with an introduction to algorithms and the characteristics of programming paradigms. </w:t>
            </w:r>
            <w:r w:rsidR="00EF029D">
              <w:rPr>
                <w:rFonts w:ascii="ArialMT" w:hAnsi="ArialMT"/>
                <w:sz w:val="20"/>
              </w:rPr>
              <w:t xml:space="preserve">Appropriate </w:t>
            </w:r>
            <w:r w:rsidR="00BA3F97">
              <w:rPr>
                <w:rFonts w:ascii="ArialMT" w:hAnsi="ArialMT"/>
                <w:sz w:val="20"/>
              </w:rPr>
              <w:t>pr</w:t>
            </w:r>
            <w:r w:rsidR="00EF029D">
              <w:rPr>
                <w:rFonts w:ascii="ArialMT" w:hAnsi="ArialMT"/>
                <w:sz w:val="20"/>
              </w:rPr>
              <w:t xml:space="preserve">ogramming languages will be chosen to illustrate </w:t>
            </w:r>
            <w:r w:rsidR="00BA3F97">
              <w:rPr>
                <w:rFonts w:ascii="ArialMT" w:hAnsi="ArialMT"/>
                <w:sz w:val="20"/>
              </w:rPr>
              <w:t xml:space="preserve">the concepts. It is not the intent of this module to teach </w:t>
            </w:r>
            <w:r w:rsidR="00F926CD">
              <w:rPr>
                <w:rFonts w:ascii="ArialMT" w:hAnsi="ArialMT"/>
                <w:sz w:val="20"/>
              </w:rPr>
              <w:t xml:space="preserve">apprentices to become proficient programmers. If this is </w:t>
            </w:r>
            <w:r w:rsidR="00F432CB">
              <w:rPr>
                <w:rFonts w:ascii="ArialMT" w:hAnsi="ArialMT"/>
                <w:sz w:val="20"/>
              </w:rPr>
              <w:t xml:space="preserve">a requirement of their employment, then it will be the employer’s responsibility. </w:t>
            </w:r>
            <w:r w:rsidR="00865A21">
              <w:rPr>
                <w:rFonts w:ascii="ArialMT" w:hAnsi="ArialMT"/>
                <w:sz w:val="20"/>
              </w:rPr>
              <w:t xml:space="preserve"> </w:t>
            </w:r>
          </w:p>
          <w:p w14:paraId="51523345" w14:textId="089FA11D" w:rsidR="000F6B40" w:rsidRDefault="000F6B40" w:rsidP="000F6B40">
            <w:pPr>
              <w:pStyle w:val="NormalWeb"/>
              <w:rPr>
                <w:rFonts w:ascii="ArialMT" w:hAnsi="ArialMT"/>
                <w:sz w:val="20"/>
              </w:rPr>
            </w:pPr>
            <w:r w:rsidRPr="000F6B40">
              <w:rPr>
                <w:rFonts w:ascii="ArialMT" w:hAnsi="ArialMT"/>
                <w:sz w:val="20"/>
              </w:rPr>
              <w:t xml:space="preserve">Among the topics included in this </w:t>
            </w:r>
            <w:r w:rsidR="004623DA">
              <w:rPr>
                <w:rFonts w:ascii="ArialMT" w:hAnsi="ArialMT"/>
                <w:sz w:val="20"/>
              </w:rPr>
              <w:t>module</w:t>
            </w:r>
            <w:r w:rsidRPr="000F6B40">
              <w:rPr>
                <w:rFonts w:ascii="ArialMT" w:hAnsi="ArialMT"/>
                <w:sz w:val="20"/>
              </w:rPr>
              <w:t xml:space="preserve"> </w:t>
            </w:r>
            <w:proofErr w:type="gramStart"/>
            <w:r w:rsidRPr="000F6B40">
              <w:rPr>
                <w:rFonts w:ascii="ArialMT" w:hAnsi="ArialMT"/>
                <w:sz w:val="20"/>
              </w:rPr>
              <w:t>are:</w:t>
            </w:r>
            <w:proofErr w:type="gramEnd"/>
            <w:r w:rsidRPr="000F6B40">
              <w:rPr>
                <w:rFonts w:ascii="ArialMT" w:hAnsi="ArialMT"/>
                <w:sz w:val="20"/>
              </w:rPr>
              <w:t xml:space="preserve"> introduction to algorithms, procedural, object-orientated &amp; event-driven programming, the integrated development environment and the debugging process. </w:t>
            </w:r>
          </w:p>
          <w:p w14:paraId="6EF48856" w14:textId="7CCA8F15" w:rsidR="00815285" w:rsidRDefault="00815285" w:rsidP="000F6B40">
            <w:pPr>
              <w:pStyle w:val="NormalWeb"/>
              <w:rPr>
                <w:rFonts w:ascii="ArialMT" w:hAnsi="ArialMT"/>
                <w:sz w:val="20"/>
              </w:rPr>
            </w:pPr>
            <w:r>
              <w:rPr>
                <w:rFonts w:ascii="ArialMT" w:hAnsi="ArialMT"/>
                <w:sz w:val="20"/>
              </w:rPr>
              <w:t xml:space="preserve">Development </w:t>
            </w:r>
            <w:r w:rsidR="00153B30">
              <w:rPr>
                <w:rFonts w:ascii="ArialMT" w:hAnsi="ArialMT"/>
                <w:sz w:val="20"/>
              </w:rPr>
              <w:t>lifecycles</w:t>
            </w:r>
            <w:r w:rsidR="006558EA">
              <w:rPr>
                <w:rFonts w:ascii="ArialMT" w:hAnsi="ArialMT"/>
                <w:sz w:val="20"/>
              </w:rPr>
              <w:t xml:space="preserve"> and </w:t>
            </w:r>
            <w:r w:rsidR="00153B30">
              <w:rPr>
                <w:rFonts w:ascii="ArialMT" w:hAnsi="ArialMT"/>
                <w:sz w:val="20"/>
              </w:rPr>
              <w:t xml:space="preserve">processes </w:t>
            </w:r>
            <w:r w:rsidR="006558EA">
              <w:rPr>
                <w:rFonts w:ascii="ArialMT" w:hAnsi="ArialMT"/>
                <w:sz w:val="20"/>
              </w:rPr>
              <w:t xml:space="preserve">are covered along with code repositories and </w:t>
            </w:r>
            <w:r w:rsidR="007E499A">
              <w:rPr>
                <w:rFonts w:ascii="ArialMT" w:hAnsi="ArialMT"/>
                <w:sz w:val="20"/>
              </w:rPr>
              <w:t xml:space="preserve">version management. </w:t>
            </w:r>
            <w:r w:rsidR="006558EA">
              <w:rPr>
                <w:rFonts w:ascii="ArialMT" w:hAnsi="ArialMT"/>
                <w:sz w:val="20"/>
              </w:rPr>
              <w:t xml:space="preserve"> </w:t>
            </w:r>
          </w:p>
          <w:p w14:paraId="30ED189C" w14:textId="1D9F842D" w:rsidR="00670E27" w:rsidRDefault="00B2531A" w:rsidP="00670E27">
            <w:pPr>
              <w:pStyle w:val="NormalWeb"/>
              <w:rPr>
                <w:rFonts w:ascii="ArialMT" w:hAnsi="ArialMT"/>
                <w:sz w:val="20"/>
                <w:szCs w:val="20"/>
              </w:rPr>
            </w:pPr>
            <w:r>
              <w:rPr>
                <w:rFonts w:ascii="ArialMT" w:hAnsi="ArialMT"/>
                <w:sz w:val="20"/>
                <w:szCs w:val="20"/>
              </w:rPr>
              <w:t>L</w:t>
            </w:r>
            <w:r w:rsidR="00670E27">
              <w:rPr>
                <w:rFonts w:ascii="ArialMT" w:hAnsi="ArialMT"/>
                <w:sz w:val="20"/>
                <w:szCs w:val="20"/>
              </w:rPr>
              <w:t>ecture sessions cover the technical knowledge required.  Designated practical work is included to ensure that apprentices have absorbed and understood the key principles involved.</w:t>
            </w:r>
          </w:p>
          <w:p w14:paraId="792A71D1" w14:textId="62B57AAA" w:rsidR="00945522" w:rsidRPr="007F67C1" w:rsidRDefault="00670E27" w:rsidP="007F67C1">
            <w:pPr>
              <w:pStyle w:val="NormalWeb"/>
              <w:rPr>
                <w:rFonts w:ascii="ArialMT" w:hAnsi="ArialMT"/>
                <w:sz w:val="20"/>
                <w:szCs w:val="20"/>
              </w:rPr>
            </w:pPr>
            <w:r>
              <w:rPr>
                <w:rFonts w:ascii="ArialMT" w:hAnsi="ArialMT"/>
                <w:sz w:val="20"/>
                <w:szCs w:val="20"/>
              </w:rPr>
              <w:t xml:space="preserve">This module will be based on ensuring that apprentice’s practical skills and knowledge gained in the block release sessions are carried into the workplace to inform their employment and generation of evidence of competency. </w:t>
            </w:r>
          </w:p>
          <w:p w14:paraId="5EF069E5" w14:textId="4395CA6B" w:rsidR="006C0523" w:rsidRDefault="00945522" w:rsidP="00945522">
            <w:pPr>
              <w:rPr>
                <w:i/>
                <w:iCs/>
                <w:color w:val="FF0000"/>
                <w:sz w:val="20"/>
              </w:rPr>
            </w:pPr>
            <w:r w:rsidRPr="009D3783">
              <w:rPr>
                <w:color w:val="000000" w:themeColor="text1"/>
                <w:sz w:val="20"/>
              </w:rPr>
              <w:t>You will cover:</w:t>
            </w:r>
          </w:p>
          <w:p w14:paraId="509B07A2"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algorithms and program design </w:t>
            </w:r>
          </w:p>
          <w:p w14:paraId="6680C4B7"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fundamental programming concepts </w:t>
            </w:r>
          </w:p>
          <w:p w14:paraId="75078BC6"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fundamental data structures </w:t>
            </w:r>
          </w:p>
          <w:p w14:paraId="3D8A2F54"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typical program development environment and methods </w:t>
            </w:r>
          </w:p>
          <w:p w14:paraId="794681DA"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object-oriented programming </w:t>
            </w:r>
          </w:p>
          <w:p w14:paraId="20F08E52"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lastRenderedPageBreak/>
              <w:t xml:space="preserve">functional programming </w:t>
            </w:r>
          </w:p>
          <w:p w14:paraId="479098A9"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event driven and reactive programming </w:t>
            </w:r>
          </w:p>
          <w:p w14:paraId="113D6011"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language translation and execution </w:t>
            </w:r>
          </w:p>
          <w:p w14:paraId="7A9B2964"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syntax analysis </w:t>
            </w:r>
          </w:p>
          <w:p w14:paraId="2D8FCA87"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compiler semantic analysis; </w:t>
            </w:r>
          </w:p>
          <w:p w14:paraId="005977C9"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code generation </w:t>
            </w:r>
          </w:p>
          <w:p w14:paraId="03550C3A"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coding in assembly language </w:t>
            </w:r>
          </w:p>
          <w:p w14:paraId="70C2B502" w14:textId="77777777" w:rsidR="00D76898"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machine code </w:t>
            </w:r>
          </w:p>
          <w:p w14:paraId="396DF01C" w14:textId="35E70BA1" w:rsidR="006C0523" w:rsidRPr="000B4BBD" w:rsidRDefault="00D76898" w:rsidP="00D76898">
            <w:pPr>
              <w:pStyle w:val="NormalWeb"/>
              <w:numPr>
                <w:ilvl w:val="0"/>
                <w:numId w:val="14"/>
              </w:numPr>
              <w:shd w:val="clear" w:color="auto" w:fill="FFFFFF"/>
              <w:rPr>
                <w:rFonts w:ascii="Arial" w:hAnsi="Arial" w:cs="Arial"/>
                <w:sz w:val="20"/>
                <w:szCs w:val="20"/>
              </w:rPr>
            </w:pPr>
            <w:r w:rsidRPr="000B4BBD">
              <w:rPr>
                <w:rFonts w:ascii="Arial" w:hAnsi="Arial" w:cs="Arial"/>
                <w:sz w:val="20"/>
                <w:szCs w:val="20"/>
              </w:rPr>
              <w:t xml:space="preserve">scripting languages </w:t>
            </w:r>
          </w:p>
          <w:p w14:paraId="0BC6C43F" w14:textId="77BA1D01" w:rsidR="000B4BBD" w:rsidRPr="000B4BBD" w:rsidRDefault="000B4BBD" w:rsidP="000B4BBD">
            <w:pPr>
              <w:pStyle w:val="ListParagraph"/>
              <w:numPr>
                <w:ilvl w:val="0"/>
                <w:numId w:val="14"/>
              </w:numPr>
              <w:rPr>
                <w:color w:val="000000" w:themeColor="text1"/>
                <w:sz w:val="20"/>
              </w:rPr>
            </w:pPr>
            <w:r w:rsidRPr="000B4BBD">
              <w:rPr>
                <w:color w:val="000000" w:themeColor="text1"/>
                <w:sz w:val="20"/>
              </w:rPr>
              <w:t>database query language</w:t>
            </w:r>
          </w:p>
          <w:p w14:paraId="60587FDD" w14:textId="0A758ABE" w:rsidR="004811A8" w:rsidRPr="004811A8" w:rsidRDefault="004811A8" w:rsidP="00F36F34">
            <w:pPr>
              <w:pStyle w:val="NormalWeb"/>
              <w:numPr>
                <w:ilvl w:val="0"/>
                <w:numId w:val="14"/>
              </w:numPr>
              <w:rPr>
                <w:rFonts w:ascii="Arial" w:hAnsi="Arial" w:cs="Arial"/>
                <w:sz w:val="20"/>
              </w:rPr>
            </w:pPr>
            <w:r w:rsidRPr="004811A8">
              <w:rPr>
                <w:rFonts w:ascii="Arial" w:hAnsi="Arial" w:cs="Arial"/>
                <w:sz w:val="20"/>
              </w:rPr>
              <w:t>the different aspects of the software development lifecycle and how they combine to deliver successful outcome, for example:</w:t>
            </w:r>
            <w:r w:rsidRPr="004811A8">
              <w:rPr>
                <w:rFonts w:ascii="Arial" w:hAnsi="Arial" w:cs="Arial"/>
                <w:sz w:val="20"/>
              </w:rPr>
              <w:br/>
              <w:t xml:space="preserve">need, design, trade-offs, implementation, deployment, support, evolution, validation, verification and assurance </w:t>
            </w:r>
          </w:p>
          <w:p w14:paraId="3E2E1907" w14:textId="77777777" w:rsidR="004811A8" w:rsidRPr="004811A8" w:rsidRDefault="004811A8" w:rsidP="004811A8">
            <w:pPr>
              <w:pStyle w:val="NormalWeb"/>
              <w:numPr>
                <w:ilvl w:val="0"/>
                <w:numId w:val="14"/>
              </w:numPr>
              <w:rPr>
                <w:rFonts w:ascii="Arial" w:hAnsi="Arial" w:cs="Arial"/>
                <w:sz w:val="20"/>
              </w:rPr>
            </w:pPr>
            <w:r w:rsidRPr="004811A8">
              <w:rPr>
                <w:rFonts w:ascii="Arial" w:hAnsi="Arial" w:cs="Arial"/>
                <w:sz w:val="20"/>
              </w:rPr>
              <w:t xml:space="preserve">different approaches to developing software, including sequential, iterative/agile, etc. </w:t>
            </w:r>
          </w:p>
          <w:p w14:paraId="7F3AE40F" w14:textId="306E75A2" w:rsidR="004811A8" w:rsidRPr="004811A8" w:rsidRDefault="004811A8" w:rsidP="00DD0FEA">
            <w:pPr>
              <w:pStyle w:val="NormalWeb"/>
              <w:numPr>
                <w:ilvl w:val="0"/>
                <w:numId w:val="14"/>
              </w:numPr>
              <w:rPr>
                <w:rFonts w:ascii="Arial" w:hAnsi="Arial" w:cs="Arial"/>
                <w:sz w:val="20"/>
              </w:rPr>
            </w:pPr>
            <w:r w:rsidRPr="004811A8">
              <w:rPr>
                <w:rFonts w:ascii="Arial" w:hAnsi="Arial" w:cs="Arial"/>
                <w:sz w:val="20"/>
              </w:rPr>
              <w:t xml:space="preserve">advantages and disadvantages of different software development processes along with choice of process in different contexts. </w:t>
            </w:r>
          </w:p>
          <w:p w14:paraId="2B4AC57E" w14:textId="4042200B" w:rsidR="004811A8" w:rsidRPr="004811A8" w:rsidRDefault="004811A8" w:rsidP="00545567">
            <w:pPr>
              <w:pStyle w:val="NormalWeb"/>
              <w:numPr>
                <w:ilvl w:val="0"/>
                <w:numId w:val="14"/>
              </w:numPr>
              <w:rPr>
                <w:rFonts w:ascii="Arial" w:hAnsi="Arial" w:cs="Arial"/>
                <w:sz w:val="20"/>
              </w:rPr>
            </w:pPr>
            <w:r w:rsidRPr="004811A8">
              <w:rPr>
                <w:rFonts w:ascii="Arial" w:hAnsi="Arial" w:cs="Arial"/>
                <w:sz w:val="20"/>
              </w:rPr>
              <w:t xml:space="preserve">selection and use of different tools and environments that support software development at different stages in the lifecycle </w:t>
            </w:r>
          </w:p>
          <w:p w14:paraId="55B8AA0B" w14:textId="406B8744" w:rsidR="004811A8" w:rsidRPr="004811A8" w:rsidRDefault="004811A8" w:rsidP="00C5663C">
            <w:pPr>
              <w:pStyle w:val="NormalWeb"/>
              <w:numPr>
                <w:ilvl w:val="0"/>
                <w:numId w:val="14"/>
              </w:numPr>
              <w:rPr>
                <w:rFonts w:ascii="Arial" w:hAnsi="Arial" w:cs="Arial"/>
                <w:sz w:val="20"/>
              </w:rPr>
            </w:pPr>
            <w:r w:rsidRPr="004811A8">
              <w:rPr>
                <w:rFonts w:ascii="Arial" w:hAnsi="Arial" w:cs="Arial"/>
                <w:sz w:val="20"/>
              </w:rPr>
              <w:t xml:space="preserve">the principles of systems engineering, including all aspects of technology, people, culture and process and the environment within which a system of interest exists and operates </w:t>
            </w:r>
          </w:p>
          <w:p w14:paraId="7BB5E2B2" w14:textId="1E46E60E" w:rsidR="000B4BBD" w:rsidRPr="00B66F1A" w:rsidRDefault="004811A8" w:rsidP="00B66F1A">
            <w:pPr>
              <w:pStyle w:val="NormalWeb"/>
              <w:numPr>
                <w:ilvl w:val="0"/>
                <w:numId w:val="14"/>
              </w:numPr>
              <w:rPr>
                <w:rFonts w:ascii="SymbolMT" w:hAnsi="SymbolMT"/>
                <w:sz w:val="20"/>
              </w:rPr>
            </w:pPr>
            <w:r w:rsidRPr="004811A8">
              <w:rPr>
                <w:rFonts w:ascii="Arial" w:hAnsi="Arial" w:cs="Arial"/>
                <w:sz w:val="20"/>
              </w:rPr>
              <w:t>the benefits of a system approach to dealing with challenges arising from complexity, emergence, adaption and co-evolution</w:t>
            </w:r>
            <w:r w:rsidRPr="004811A8">
              <w:rPr>
                <w:rFonts w:ascii="SymbolMT" w:hAnsi="SymbolMT"/>
                <w:sz w:val="20"/>
              </w:rPr>
              <w:t xml:space="preserve"> </w:t>
            </w:r>
          </w:p>
          <w:p w14:paraId="55EBFD2A" w14:textId="77777777" w:rsidR="00945522" w:rsidRDefault="00945522" w:rsidP="00945522">
            <w:pPr>
              <w:jc w:val="center"/>
              <w:rPr>
                <w:sz w:val="20"/>
              </w:rPr>
            </w:pP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6B33D5A9" w14:textId="642C34BE" w:rsidR="00945522" w:rsidRDefault="009F24D0" w:rsidP="00945522">
            <w:pPr>
              <w:pStyle w:val="indent2"/>
              <w:tabs>
                <w:tab w:val="clear" w:pos="0"/>
                <w:tab w:val="clear" w:pos="720"/>
              </w:tabs>
              <w:rPr>
                <w:color w:val="000000" w:themeColor="text1"/>
                <w:sz w:val="20"/>
              </w:rPr>
            </w:pPr>
            <w:r w:rsidRPr="00A17652">
              <w:rPr>
                <w:color w:val="000000" w:themeColor="text1"/>
                <w:sz w:val="20"/>
              </w:rPr>
              <w:t>This module is assessed by two me</w:t>
            </w:r>
            <w:r w:rsidR="004A4718" w:rsidRPr="00A17652">
              <w:rPr>
                <w:color w:val="000000" w:themeColor="text1"/>
                <w:sz w:val="20"/>
              </w:rPr>
              <w:t>thods: practical coursework and an examination (</w:t>
            </w:r>
            <w:r w:rsidR="004D1152" w:rsidRPr="00A17652">
              <w:rPr>
                <w:color w:val="000000" w:themeColor="text1"/>
                <w:sz w:val="20"/>
              </w:rPr>
              <w:t>2 hours)</w:t>
            </w:r>
          </w:p>
          <w:p w14:paraId="4E580508" w14:textId="21C5F26D" w:rsidR="00F24996" w:rsidRDefault="00F24996" w:rsidP="00945522">
            <w:pPr>
              <w:pStyle w:val="indent2"/>
              <w:tabs>
                <w:tab w:val="clear" w:pos="0"/>
                <w:tab w:val="clear" w:pos="720"/>
              </w:tabs>
              <w:rPr>
                <w:color w:val="000000" w:themeColor="text1"/>
                <w:sz w:val="20"/>
              </w:rPr>
            </w:pPr>
          </w:p>
          <w:p w14:paraId="41F2165D" w14:textId="3AECA40F" w:rsidR="00F24996" w:rsidRDefault="00F24996" w:rsidP="00945522">
            <w:pPr>
              <w:pStyle w:val="indent2"/>
              <w:tabs>
                <w:tab w:val="clear" w:pos="0"/>
                <w:tab w:val="clear" w:pos="720"/>
              </w:tabs>
              <w:rPr>
                <w:color w:val="000000" w:themeColor="text1"/>
                <w:sz w:val="20"/>
              </w:rPr>
            </w:pPr>
            <w:r>
              <w:rPr>
                <w:color w:val="000000" w:themeColor="text1"/>
                <w:sz w:val="20"/>
              </w:rPr>
              <w:t xml:space="preserve">Component </w:t>
            </w:r>
            <w:r w:rsidR="00F42F61">
              <w:rPr>
                <w:color w:val="000000" w:themeColor="text1"/>
                <w:sz w:val="20"/>
              </w:rPr>
              <w:t>A</w:t>
            </w:r>
            <w:r w:rsidR="00B132F9">
              <w:rPr>
                <w:color w:val="000000" w:themeColor="text1"/>
                <w:sz w:val="20"/>
              </w:rPr>
              <w:t xml:space="preserve">: </w:t>
            </w:r>
            <w:r w:rsidR="00B92465">
              <w:rPr>
                <w:color w:val="000000" w:themeColor="text1"/>
                <w:sz w:val="20"/>
              </w:rPr>
              <w:t>Unseen e</w:t>
            </w:r>
            <w:r w:rsidR="00B132F9">
              <w:rPr>
                <w:color w:val="000000" w:themeColor="text1"/>
                <w:sz w:val="20"/>
              </w:rPr>
              <w:t>xamination (2 hours)</w:t>
            </w:r>
          </w:p>
          <w:p w14:paraId="5A5880F9" w14:textId="6CFA4C8F" w:rsidR="00B132F9" w:rsidRDefault="00B132F9" w:rsidP="00945522">
            <w:pPr>
              <w:pStyle w:val="indent2"/>
              <w:tabs>
                <w:tab w:val="clear" w:pos="0"/>
                <w:tab w:val="clear" w:pos="720"/>
              </w:tabs>
              <w:rPr>
                <w:color w:val="000000" w:themeColor="text1"/>
                <w:sz w:val="20"/>
              </w:rPr>
            </w:pPr>
            <w:r>
              <w:rPr>
                <w:color w:val="000000" w:themeColor="text1"/>
                <w:sz w:val="20"/>
              </w:rPr>
              <w:t xml:space="preserve">Apprentices will be assessed on their </w:t>
            </w:r>
            <w:r w:rsidR="00C17AEB">
              <w:rPr>
                <w:color w:val="000000" w:themeColor="text1"/>
                <w:sz w:val="20"/>
              </w:rPr>
              <w:t xml:space="preserve">knowledge and </w:t>
            </w:r>
            <w:r w:rsidR="00F42F61">
              <w:rPr>
                <w:color w:val="000000" w:themeColor="text1"/>
                <w:sz w:val="20"/>
              </w:rPr>
              <w:t>application</w:t>
            </w:r>
            <w:r w:rsidR="00C17AEB">
              <w:rPr>
                <w:color w:val="000000" w:themeColor="text1"/>
                <w:sz w:val="20"/>
              </w:rPr>
              <w:t xml:space="preserve"> </w:t>
            </w:r>
            <w:r w:rsidR="004C1096">
              <w:rPr>
                <w:color w:val="000000" w:themeColor="text1"/>
                <w:sz w:val="20"/>
              </w:rPr>
              <w:t>of development lifecycles, methodologies and</w:t>
            </w:r>
            <w:r w:rsidR="00F42F61">
              <w:rPr>
                <w:color w:val="000000" w:themeColor="text1"/>
                <w:sz w:val="20"/>
              </w:rPr>
              <w:t xml:space="preserve"> processes. </w:t>
            </w:r>
          </w:p>
          <w:p w14:paraId="2088379E" w14:textId="77777777" w:rsidR="00A17652" w:rsidRPr="00A17652" w:rsidRDefault="00A17652" w:rsidP="00945522">
            <w:pPr>
              <w:pStyle w:val="indent2"/>
              <w:tabs>
                <w:tab w:val="clear" w:pos="0"/>
                <w:tab w:val="clear" w:pos="720"/>
              </w:tabs>
              <w:rPr>
                <w:color w:val="000000" w:themeColor="text1"/>
                <w:sz w:val="20"/>
              </w:rPr>
            </w:pPr>
          </w:p>
          <w:p w14:paraId="4FC23BBE" w14:textId="10527DFD" w:rsidR="00F42F61" w:rsidRDefault="00F42F61" w:rsidP="00F42F61">
            <w:pPr>
              <w:pStyle w:val="indent2"/>
              <w:tabs>
                <w:tab w:val="clear" w:pos="0"/>
                <w:tab w:val="clear" w:pos="720"/>
              </w:tabs>
              <w:rPr>
                <w:color w:val="000000" w:themeColor="text1"/>
                <w:sz w:val="20"/>
              </w:rPr>
            </w:pPr>
            <w:r>
              <w:rPr>
                <w:color w:val="000000" w:themeColor="text1"/>
                <w:sz w:val="20"/>
              </w:rPr>
              <w:t>Component B: Practical coursework (fully documented)</w:t>
            </w:r>
          </w:p>
          <w:p w14:paraId="697AD3FE" w14:textId="162996A1" w:rsidR="00F42F61" w:rsidRDefault="00F42F61" w:rsidP="00F42F61">
            <w:pPr>
              <w:pStyle w:val="indent2"/>
              <w:tabs>
                <w:tab w:val="clear" w:pos="0"/>
                <w:tab w:val="clear" w:pos="720"/>
              </w:tabs>
              <w:rPr>
                <w:color w:val="000000" w:themeColor="text1"/>
                <w:sz w:val="20"/>
              </w:rPr>
            </w:pPr>
            <w:r>
              <w:rPr>
                <w:color w:val="000000" w:themeColor="text1"/>
                <w:sz w:val="20"/>
              </w:rPr>
              <w:t xml:space="preserve">Apprentices will design algorithms and implement a 4-function calculator as an assembler program, a GUI desktop application and a </w:t>
            </w:r>
            <w:r w:rsidR="00681111">
              <w:rPr>
                <w:color w:val="000000" w:themeColor="text1"/>
                <w:sz w:val="20"/>
              </w:rPr>
              <w:t>cloud-based</w:t>
            </w:r>
            <w:r>
              <w:rPr>
                <w:color w:val="000000" w:themeColor="text1"/>
                <w:sz w:val="20"/>
              </w:rPr>
              <w:t xml:space="preserve"> solution. In the desktop and cloud solutions calculations must be stored and retrieved in a suitable file system or database. </w:t>
            </w:r>
          </w:p>
          <w:p w14:paraId="2823ADA9" w14:textId="77777777" w:rsidR="00F42F61" w:rsidRDefault="00F42F61" w:rsidP="00F42F61">
            <w:pPr>
              <w:pStyle w:val="indent2"/>
              <w:tabs>
                <w:tab w:val="clear" w:pos="0"/>
                <w:tab w:val="clear" w:pos="720"/>
              </w:tabs>
              <w:rPr>
                <w:color w:val="000000" w:themeColor="text1"/>
                <w:sz w:val="20"/>
              </w:rPr>
            </w:pPr>
            <w:r>
              <w:rPr>
                <w:color w:val="000000" w:themeColor="text1"/>
                <w:sz w:val="20"/>
              </w:rPr>
              <w:t xml:space="preserve">In each case there must be a technical description, code and evidence of testing and correct function. A short report will explain the development methodologies used in each case. </w:t>
            </w:r>
          </w:p>
          <w:p w14:paraId="3E98AB28" w14:textId="77777777" w:rsidR="00945522" w:rsidRPr="00466737" w:rsidRDefault="00945522" w:rsidP="00945522">
            <w:pPr>
              <w:pStyle w:val="indent2"/>
              <w:tabs>
                <w:tab w:val="clear" w:pos="0"/>
                <w:tab w:val="clear" w:pos="720"/>
              </w:tabs>
              <w:rPr>
                <w:color w:val="FF0000"/>
                <w:sz w:val="20"/>
              </w:rPr>
            </w:pPr>
          </w:p>
        </w:tc>
      </w:tr>
      <w:tr w:rsidR="00945522" w14:paraId="63534372" w14:textId="77777777" w:rsidTr="4A8821E0">
        <w:tc>
          <w:tcPr>
            <w:tcW w:w="10294" w:type="dxa"/>
            <w:gridSpan w:val="9"/>
            <w:shd w:val="clear" w:color="auto" w:fill="auto"/>
          </w:tcPr>
          <w:p w14:paraId="34E22932" w14:textId="77777777" w:rsidR="00945522" w:rsidRDefault="00945522" w:rsidP="00F42F61">
            <w:pPr>
              <w:pStyle w:val="indent2"/>
              <w:tabs>
                <w:tab w:val="clear" w:pos="0"/>
              </w:tabs>
              <w:ind w:left="714"/>
              <w:rPr>
                <w:sz w:val="20"/>
              </w:rPr>
            </w:pPr>
          </w:p>
        </w:tc>
      </w:tr>
      <w:tr w:rsidR="00945522" w14:paraId="277CDD40" w14:textId="77777777" w:rsidTr="4A8821E0">
        <w:tc>
          <w:tcPr>
            <w:tcW w:w="5147" w:type="dxa"/>
            <w:gridSpan w:val="5"/>
            <w:shd w:val="clear" w:color="auto" w:fill="D9D9D9" w:themeFill="background1" w:themeFillShade="D9"/>
          </w:tcPr>
          <w:p w14:paraId="0C4F55EB" w14:textId="3D042C81" w:rsidR="00945522" w:rsidRPr="007B2441" w:rsidRDefault="00945522" w:rsidP="00945522">
            <w:pPr>
              <w:spacing w:before="120"/>
              <w:rPr>
                <w:sz w:val="20"/>
              </w:rPr>
            </w:pPr>
            <w:r>
              <w:br w:type="page"/>
            </w:r>
            <w:r w:rsidRPr="4A8821E0">
              <w:rPr>
                <w:sz w:val="20"/>
              </w:rPr>
              <w:t xml:space="preserve">Identify final timetabled piece </w:t>
            </w:r>
            <w:r w:rsidR="00BB1267" w:rsidRPr="4A8821E0">
              <w:rPr>
                <w:sz w:val="20"/>
              </w:rPr>
              <w:t>of assessment</w:t>
            </w:r>
            <w:r w:rsidRPr="4A8821E0">
              <w:rPr>
                <w:sz w:val="20"/>
              </w:rPr>
              <w:t xml:space="preserve"> (component and element)</w:t>
            </w:r>
          </w:p>
        </w:tc>
        <w:tc>
          <w:tcPr>
            <w:tcW w:w="5147" w:type="dxa"/>
            <w:gridSpan w:val="4"/>
            <w:shd w:val="clear" w:color="auto" w:fill="auto"/>
          </w:tcPr>
          <w:p w14:paraId="3DEC260F" w14:textId="0B9E799C" w:rsidR="00945522" w:rsidRPr="00717084" w:rsidRDefault="003E349F" w:rsidP="00F42F61">
            <w:pPr>
              <w:jc w:val="center"/>
              <w:rPr>
                <w:b/>
                <w:sz w:val="20"/>
              </w:rPr>
            </w:pPr>
            <w:r>
              <w:rPr>
                <w:b/>
                <w:sz w:val="20"/>
              </w:rPr>
              <w:t>Component B</w:t>
            </w:r>
            <w:r w:rsidR="00B2531A">
              <w:rPr>
                <w:b/>
                <w:sz w:val="20"/>
              </w:rPr>
              <w:t>1</w:t>
            </w:r>
            <w:bookmarkStart w:id="0" w:name="_GoBack"/>
            <w:bookmarkEnd w:id="0"/>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610A8B8D" w:rsidR="00945522" w:rsidRPr="00194A22" w:rsidRDefault="00CA47A1" w:rsidP="00945522">
            <w:pPr>
              <w:pStyle w:val="indent2"/>
              <w:tabs>
                <w:tab w:val="clear" w:pos="0"/>
              </w:tabs>
              <w:spacing w:after="120"/>
              <w:jc w:val="center"/>
              <w:rPr>
                <w:b/>
                <w:sz w:val="20"/>
              </w:rPr>
            </w:pPr>
            <w:r>
              <w:rPr>
                <w:b/>
                <w:sz w:val="20"/>
              </w:rPr>
              <w:t>40</w:t>
            </w:r>
            <w:r w:rsidR="00F42F61">
              <w:rPr>
                <w:b/>
                <w:sz w:val="20"/>
              </w:rPr>
              <w:t>%</w:t>
            </w:r>
          </w:p>
        </w:tc>
        <w:tc>
          <w:tcPr>
            <w:tcW w:w="1079" w:type="dxa"/>
            <w:shd w:val="clear" w:color="auto" w:fill="auto"/>
          </w:tcPr>
          <w:p w14:paraId="0D3EA3F7" w14:textId="31E879F7" w:rsidR="00945522" w:rsidRPr="00194A22" w:rsidRDefault="00CA47A1" w:rsidP="00945522">
            <w:pPr>
              <w:pStyle w:val="indent2"/>
              <w:tabs>
                <w:tab w:val="clear" w:pos="0"/>
              </w:tabs>
              <w:spacing w:after="120"/>
              <w:jc w:val="center"/>
              <w:rPr>
                <w:b/>
                <w:sz w:val="20"/>
              </w:rPr>
            </w:pPr>
            <w:r>
              <w:rPr>
                <w:b/>
                <w:sz w:val="20"/>
              </w:rPr>
              <w:t>6</w:t>
            </w:r>
            <w:r w:rsidR="00F42F61">
              <w:rPr>
                <w:b/>
                <w:sz w:val="20"/>
              </w:rPr>
              <w:t>0%</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77777777" w:rsidR="00945522" w:rsidRPr="008400AA" w:rsidRDefault="00945522" w:rsidP="00945522">
            <w:pPr>
              <w:pStyle w:val="indent2"/>
              <w:tabs>
                <w:tab w:val="clear" w:pos="0"/>
              </w:tabs>
              <w:rPr>
                <w:sz w:val="20"/>
              </w:rPr>
            </w:pPr>
            <w:r w:rsidRPr="4A8821E0">
              <w:rPr>
                <w:b/>
                <w:bCs/>
                <w:sz w:val="20"/>
              </w:rPr>
              <w:t xml:space="preserve">Component A </w:t>
            </w:r>
            <w:r w:rsidRPr="4A8821E0">
              <w:rPr>
                <w:sz w:val="20"/>
              </w:rPr>
              <w:t>(controlled conditions)</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007646A7">
        <w:tc>
          <w:tcPr>
            <w:tcW w:w="7939" w:type="dxa"/>
            <w:gridSpan w:val="7"/>
            <w:shd w:val="clear" w:color="auto" w:fill="auto"/>
          </w:tcPr>
          <w:p w14:paraId="4D14779C" w14:textId="1CEA247F" w:rsidR="00945522" w:rsidRDefault="00945522" w:rsidP="00945522">
            <w:pPr>
              <w:spacing w:before="120" w:after="120"/>
              <w:rPr>
                <w:sz w:val="20"/>
              </w:rPr>
            </w:pPr>
            <w:r w:rsidRPr="4A8821E0">
              <w:rPr>
                <w:sz w:val="20"/>
              </w:rPr>
              <w:t>1.</w:t>
            </w:r>
            <w:r w:rsidR="000348F2">
              <w:rPr>
                <w:color w:val="000000" w:themeColor="text1"/>
                <w:sz w:val="20"/>
              </w:rPr>
              <w:t xml:space="preserve"> Unseen examination (2 hours)</w:t>
            </w:r>
          </w:p>
        </w:tc>
        <w:tc>
          <w:tcPr>
            <w:tcW w:w="2355" w:type="dxa"/>
            <w:gridSpan w:val="2"/>
            <w:shd w:val="clear" w:color="auto" w:fill="auto"/>
            <w:vAlign w:val="center"/>
          </w:tcPr>
          <w:p w14:paraId="253D68A0" w14:textId="18F3EDAF" w:rsidR="00945522" w:rsidRPr="000348F2" w:rsidRDefault="000348F2" w:rsidP="00945522">
            <w:pPr>
              <w:spacing w:before="120"/>
              <w:jc w:val="center"/>
              <w:rPr>
                <w:sz w:val="20"/>
              </w:rPr>
            </w:pPr>
            <w:r w:rsidRPr="000348F2">
              <w:rPr>
                <w:color w:val="000000" w:themeColor="text1"/>
                <w:sz w:val="20"/>
              </w:rPr>
              <w:t>100%</w:t>
            </w:r>
          </w:p>
        </w:tc>
      </w:tr>
      <w:tr w:rsidR="00945522" w14:paraId="0B6365A3" w14:textId="77777777" w:rsidTr="4A8821E0">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77777777" w:rsidR="00945522" w:rsidRDefault="00945522" w:rsidP="00945522">
            <w:pPr>
              <w:jc w:val="center"/>
              <w:rPr>
                <w:sz w:val="20"/>
              </w:rPr>
            </w:pPr>
            <w:r w:rsidRPr="4A8821E0">
              <w:rPr>
                <w:b/>
                <w:bCs/>
                <w:color w:val="FF0000"/>
                <w:sz w:val="16"/>
                <w:szCs w:val="16"/>
              </w:rPr>
              <w:t>(as % of component)</w:t>
            </w:r>
          </w:p>
        </w:tc>
      </w:tr>
      <w:tr w:rsidR="00945522" w14:paraId="0B501A8E" w14:textId="77777777" w:rsidTr="007646A7">
        <w:tc>
          <w:tcPr>
            <w:tcW w:w="7939" w:type="dxa"/>
            <w:gridSpan w:val="7"/>
            <w:shd w:val="clear" w:color="auto" w:fill="auto"/>
          </w:tcPr>
          <w:p w14:paraId="7F3EC39A" w14:textId="273318E9" w:rsidR="00945522" w:rsidRDefault="00945522" w:rsidP="00945522">
            <w:pPr>
              <w:spacing w:before="120" w:after="120"/>
              <w:rPr>
                <w:sz w:val="20"/>
              </w:rPr>
            </w:pPr>
            <w:r w:rsidRPr="4A8821E0">
              <w:rPr>
                <w:sz w:val="20"/>
              </w:rPr>
              <w:t>1.</w:t>
            </w:r>
            <w:r w:rsidR="000348F2">
              <w:rPr>
                <w:color w:val="000000" w:themeColor="text1"/>
                <w:sz w:val="20"/>
              </w:rPr>
              <w:t xml:space="preserve"> Practical coursework (fully documented)</w:t>
            </w:r>
          </w:p>
        </w:tc>
        <w:tc>
          <w:tcPr>
            <w:tcW w:w="2355" w:type="dxa"/>
            <w:gridSpan w:val="2"/>
            <w:shd w:val="clear" w:color="auto" w:fill="auto"/>
            <w:vAlign w:val="center"/>
          </w:tcPr>
          <w:p w14:paraId="25E2DD4A" w14:textId="350E8B41" w:rsidR="00945522" w:rsidRDefault="000348F2" w:rsidP="00945522">
            <w:pPr>
              <w:spacing w:before="120" w:after="120"/>
              <w:jc w:val="center"/>
              <w:rPr>
                <w:sz w:val="20"/>
              </w:rPr>
            </w:pPr>
            <w:r w:rsidRPr="000348F2">
              <w:rPr>
                <w:color w:val="000000" w:themeColor="text1"/>
                <w:sz w:val="20"/>
              </w:rPr>
              <w:t>100%</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77777777" w:rsidR="00945522" w:rsidRPr="4A8821E0" w:rsidRDefault="00945522" w:rsidP="00945522">
            <w:pPr>
              <w:pStyle w:val="indent2"/>
              <w:tabs>
                <w:tab w:val="clear" w:pos="0"/>
              </w:tabs>
              <w:rPr>
                <w:sz w:val="20"/>
              </w:rPr>
            </w:pPr>
            <w:r w:rsidRPr="4A8821E0">
              <w:rPr>
                <w:b/>
                <w:bCs/>
                <w:sz w:val="20"/>
              </w:rPr>
              <w:lastRenderedPageBreak/>
              <w:t xml:space="preserve">Component A </w:t>
            </w:r>
            <w:r w:rsidRPr="4A8821E0">
              <w:rPr>
                <w:sz w:val="20"/>
              </w:rPr>
              <w:t>(controlled conditions)</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0356321C" w14:textId="77777777" w:rsidTr="007646A7">
        <w:tc>
          <w:tcPr>
            <w:tcW w:w="7939" w:type="dxa"/>
            <w:gridSpan w:val="7"/>
            <w:shd w:val="clear" w:color="auto" w:fill="auto"/>
          </w:tcPr>
          <w:p w14:paraId="0817163E" w14:textId="1A868CCD" w:rsidR="00945522" w:rsidRPr="4A8821E0" w:rsidRDefault="00945522" w:rsidP="00945522">
            <w:pPr>
              <w:spacing w:before="120" w:after="120"/>
              <w:rPr>
                <w:sz w:val="20"/>
              </w:rPr>
            </w:pPr>
            <w:r>
              <w:rPr>
                <w:sz w:val="20"/>
              </w:rPr>
              <w:t>1.</w:t>
            </w:r>
            <w:r w:rsidR="000348F2">
              <w:rPr>
                <w:color w:val="000000" w:themeColor="text1"/>
                <w:sz w:val="20"/>
              </w:rPr>
              <w:t xml:space="preserve"> Unseen examination (2 hours)</w:t>
            </w:r>
          </w:p>
        </w:tc>
        <w:tc>
          <w:tcPr>
            <w:tcW w:w="2355" w:type="dxa"/>
            <w:gridSpan w:val="2"/>
            <w:shd w:val="clear" w:color="auto" w:fill="auto"/>
            <w:vAlign w:val="center"/>
          </w:tcPr>
          <w:p w14:paraId="78BCF028" w14:textId="0A011A94" w:rsidR="00945522" w:rsidRDefault="000348F2" w:rsidP="00945522">
            <w:pPr>
              <w:spacing w:before="120" w:after="120"/>
              <w:jc w:val="center"/>
              <w:rPr>
                <w:sz w:val="20"/>
              </w:rPr>
            </w:pPr>
            <w:r w:rsidRPr="000348F2">
              <w:rPr>
                <w:color w:val="000000" w:themeColor="text1"/>
                <w:sz w:val="20"/>
              </w:rPr>
              <w:t>100%</w:t>
            </w:r>
          </w:p>
        </w:tc>
      </w:tr>
      <w:tr w:rsidR="00945522" w14:paraId="41415BB4" w14:textId="77777777" w:rsidTr="007646A7">
        <w:tc>
          <w:tcPr>
            <w:tcW w:w="7939" w:type="dxa"/>
            <w:gridSpan w:val="7"/>
            <w:shd w:val="clear" w:color="auto" w:fill="D9D9D9" w:themeFill="background1" w:themeFillShade="D9"/>
          </w:tcPr>
          <w:p w14:paraId="0643F5CB" w14:textId="77777777" w:rsidR="00945522" w:rsidRPr="007646A7" w:rsidRDefault="00945522" w:rsidP="00945522">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643E0FF3" w14:textId="77777777" w:rsidTr="007646A7">
        <w:tc>
          <w:tcPr>
            <w:tcW w:w="7939" w:type="dxa"/>
            <w:gridSpan w:val="7"/>
            <w:shd w:val="clear" w:color="auto" w:fill="auto"/>
          </w:tcPr>
          <w:p w14:paraId="0367EAA0" w14:textId="74E9D1F5" w:rsidR="00945522" w:rsidRPr="4A8821E0" w:rsidRDefault="00945522" w:rsidP="00945522">
            <w:pPr>
              <w:spacing w:before="120" w:after="120"/>
              <w:rPr>
                <w:sz w:val="20"/>
              </w:rPr>
            </w:pPr>
            <w:r>
              <w:rPr>
                <w:sz w:val="20"/>
              </w:rPr>
              <w:t>1.</w:t>
            </w:r>
            <w:r w:rsidR="000348F2">
              <w:rPr>
                <w:color w:val="000000" w:themeColor="text1"/>
                <w:sz w:val="20"/>
              </w:rPr>
              <w:t xml:space="preserve"> Practical coursework (fully documented)</w:t>
            </w:r>
          </w:p>
        </w:tc>
        <w:tc>
          <w:tcPr>
            <w:tcW w:w="2355" w:type="dxa"/>
            <w:gridSpan w:val="2"/>
            <w:shd w:val="clear" w:color="auto" w:fill="auto"/>
            <w:vAlign w:val="center"/>
          </w:tcPr>
          <w:p w14:paraId="44A0B49F" w14:textId="67654AB3" w:rsidR="00945522" w:rsidRDefault="000348F2" w:rsidP="00945522">
            <w:pPr>
              <w:spacing w:before="120" w:after="120"/>
              <w:jc w:val="center"/>
              <w:rPr>
                <w:sz w:val="20"/>
              </w:rPr>
            </w:pPr>
            <w:r w:rsidRPr="000348F2">
              <w:rPr>
                <w:color w:val="000000" w:themeColor="text1"/>
                <w:sz w:val="20"/>
              </w:rPr>
              <w:t>100%</w:t>
            </w:r>
          </w:p>
        </w:tc>
      </w:tr>
      <w:tr w:rsidR="00945522" w14:paraId="047C06BA" w14:textId="77777777" w:rsidTr="4A8821E0">
        <w:tc>
          <w:tcPr>
            <w:tcW w:w="10294" w:type="dxa"/>
            <w:gridSpan w:val="9"/>
            <w:tcBorders>
              <w:bottom w:val="single" w:sz="4" w:space="0" w:color="auto"/>
            </w:tcBorders>
            <w:shd w:val="clear" w:color="auto" w:fill="auto"/>
          </w:tcPr>
          <w:p w14:paraId="4E83214E" w14:textId="77777777" w:rsidR="00945522" w:rsidRDefault="00945522" w:rsidP="00945522">
            <w:pPr>
              <w:pStyle w:val="indent2"/>
              <w:tabs>
                <w:tab w:val="clear" w:pos="0"/>
                <w:tab w:val="clear" w:pos="720"/>
              </w:tabs>
              <w:jc w:val="both"/>
              <w:rPr>
                <w:b/>
                <w:color w:val="FF0000"/>
                <w:sz w:val="20"/>
              </w:rPr>
            </w:pPr>
          </w:p>
          <w:p w14:paraId="17A198A3" w14:textId="77777777" w:rsidR="00945522" w:rsidRDefault="00945522" w:rsidP="00945522">
            <w:pPr>
              <w:pStyle w:val="indent2"/>
              <w:tabs>
                <w:tab w:val="clear" w:pos="0"/>
                <w:tab w:val="clear" w:pos="720"/>
              </w:tabs>
              <w:jc w:val="both"/>
              <w:rPr>
                <w:sz w:val="20"/>
              </w:rPr>
            </w:pPr>
          </w:p>
          <w:p w14:paraId="2D695CE3" w14:textId="77777777" w:rsidR="00945522" w:rsidRDefault="00945522" w:rsidP="00945522">
            <w:pPr>
              <w:pStyle w:val="indent2"/>
              <w:tabs>
                <w:tab w:val="clear" w:pos="0"/>
                <w:tab w:val="clear" w:pos="720"/>
              </w:tabs>
              <w:jc w:val="both"/>
              <w:rPr>
                <w:sz w:val="20"/>
              </w:rPr>
            </w:pPr>
          </w:p>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A8821E0">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A8821E0">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t>Learning Outcomes</w:t>
            </w:r>
          </w:p>
          <w:p w14:paraId="32E0E69F" w14:textId="77777777" w:rsidR="00945522" w:rsidRPr="005E2DE5" w:rsidRDefault="00945522" w:rsidP="00945522">
            <w:pPr>
              <w:rPr>
                <w:b/>
                <w:sz w:val="20"/>
              </w:rPr>
            </w:pPr>
          </w:p>
        </w:tc>
        <w:tc>
          <w:tcPr>
            <w:tcW w:w="8309" w:type="dxa"/>
            <w:gridSpan w:val="8"/>
          </w:tcPr>
          <w:p w14:paraId="78FC286A" w14:textId="77777777" w:rsidR="00945522" w:rsidRPr="003B7579" w:rsidRDefault="00945522" w:rsidP="00945522">
            <w:pPr>
              <w:pStyle w:val="indent2"/>
              <w:tabs>
                <w:tab w:val="clear" w:pos="0"/>
              </w:tabs>
              <w:rPr>
                <w:sz w:val="20"/>
              </w:rPr>
            </w:pPr>
            <w:r w:rsidRPr="4A8821E0">
              <w:rPr>
                <w:sz w:val="20"/>
              </w:rPr>
              <w:t>On successful completion of this module students will be able to:</w:t>
            </w:r>
          </w:p>
          <w:p w14:paraId="7CA775B9" w14:textId="77777777" w:rsidR="00945522" w:rsidRPr="000F6704" w:rsidRDefault="00945522" w:rsidP="00945522">
            <w:pPr>
              <w:pStyle w:val="indent2"/>
              <w:tabs>
                <w:tab w:val="clear" w:pos="0"/>
              </w:tabs>
              <w:rPr>
                <w:color w:val="FF0000"/>
                <w:sz w:val="20"/>
              </w:rPr>
            </w:pPr>
          </w:p>
          <w:p w14:paraId="6C91F2E4" w14:textId="31BF5F68" w:rsidR="003E773A" w:rsidRDefault="003E773A" w:rsidP="003E773A">
            <w:pPr>
              <w:rPr>
                <w:color w:val="334047"/>
                <w:sz w:val="20"/>
              </w:rPr>
            </w:pPr>
            <w:r w:rsidRPr="00FC058D">
              <w:rPr>
                <w:color w:val="334047"/>
                <w:sz w:val="20"/>
              </w:rPr>
              <w:t>Write, test,</w:t>
            </w:r>
            <w:r w:rsidR="003C07FB">
              <w:rPr>
                <w:color w:val="334047"/>
                <w:sz w:val="20"/>
              </w:rPr>
              <w:t xml:space="preserve"> and</w:t>
            </w:r>
            <w:r w:rsidRPr="00FC058D">
              <w:rPr>
                <w:color w:val="334047"/>
                <w:sz w:val="20"/>
              </w:rPr>
              <w:t xml:space="preserve"> debug programs in </w:t>
            </w:r>
            <w:proofErr w:type="gramStart"/>
            <w:r w:rsidRPr="00FC058D">
              <w:rPr>
                <w:color w:val="334047"/>
                <w:sz w:val="20"/>
              </w:rPr>
              <w:t>high and low level</w:t>
            </w:r>
            <w:proofErr w:type="gramEnd"/>
            <w:r w:rsidRPr="00FC058D">
              <w:rPr>
                <w:color w:val="334047"/>
                <w:sz w:val="20"/>
              </w:rPr>
              <w:t xml:space="preserve"> languages and scripts.</w:t>
            </w:r>
            <w:r w:rsidR="00B0442D">
              <w:rPr>
                <w:color w:val="334047"/>
                <w:sz w:val="20"/>
              </w:rPr>
              <w:t xml:space="preserve"> (Component </w:t>
            </w:r>
            <w:r w:rsidR="00F42F61">
              <w:rPr>
                <w:color w:val="334047"/>
                <w:sz w:val="20"/>
              </w:rPr>
              <w:t>B</w:t>
            </w:r>
            <w:r w:rsidR="00B0442D">
              <w:rPr>
                <w:color w:val="334047"/>
                <w:sz w:val="20"/>
              </w:rPr>
              <w:t>)</w:t>
            </w:r>
          </w:p>
          <w:p w14:paraId="719F7BCB" w14:textId="77777777" w:rsidR="00B0442D" w:rsidRDefault="00B0442D" w:rsidP="00F25EF3">
            <w:pPr>
              <w:rPr>
                <w:color w:val="334047"/>
                <w:sz w:val="20"/>
                <w:shd w:val="clear" w:color="auto" w:fill="FFFFFF"/>
              </w:rPr>
            </w:pPr>
          </w:p>
          <w:p w14:paraId="5AF1FD58" w14:textId="2BF91C7B" w:rsidR="00F25EF3" w:rsidRDefault="00F25EF3" w:rsidP="00F25EF3">
            <w:pPr>
              <w:rPr>
                <w:color w:val="334047"/>
                <w:sz w:val="20"/>
                <w:shd w:val="clear" w:color="auto" w:fill="FFFFFF"/>
              </w:rPr>
            </w:pPr>
            <w:r w:rsidRPr="00EC1D39">
              <w:rPr>
                <w:color w:val="334047"/>
                <w:sz w:val="20"/>
                <w:shd w:val="clear" w:color="auto" w:fill="FFFFFF"/>
              </w:rPr>
              <w:t>Apply system engineering and software development methodologies and models.</w:t>
            </w:r>
            <w:r w:rsidR="00B0442D">
              <w:rPr>
                <w:color w:val="334047"/>
                <w:sz w:val="20"/>
                <w:shd w:val="clear" w:color="auto" w:fill="FFFFFF"/>
              </w:rPr>
              <w:t xml:space="preserve"> (</w:t>
            </w:r>
            <w:r w:rsidR="00B0442D">
              <w:rPr>
                <w:color w:val="334047"/>
                <w:sz w:val="20"/>
              </w:rPr>
              <w:t>Component A</w:t>
            </w:r>
            <w:r w:rsidR="00B92465">
              <w:rPr>
                <w:color w:val="334047"/>
                <w:sz w:val="20"/>
              </w:rPr>
              <w:t xml:space="preserve"> and B</w:t>
            </w:r>
            <w:r w:rsidR="00B0442D">
              <w:rPr>
                <w:color w:val="334047"/>
                <w:sz w:val="20"/>
              </w:rPr>
              <w:t>)</w:t>
            </w:r>
          </w:p>
          <w:p w14:paraId="2F6DB2A8" w14:textId="66437056" w:rsidR="00B0442D" w:rsidRDefault="00B0442D" w:rsidP="009D3783">
            <w:pPr>
              <w:pStyle w:val="NormalWeb"/>
              <w:rPr>
                <w:rFonts w:ascii="ArialMT" w:hAnsi="ArialMT"/>
                <w:sz w:val="20"/>
              </w:rPr>
            </w:pPr>
            <w:r>
              <w:rPr>
                <w:rFonts w:ascii="ArialMT" w:hAnsi="ArialMT"/>
                <w:sz w:val="20"/>
              </w:rPr>
              <w:t>D</w:t>
            </w:r>
            <w:r w:rsidR="009D3783" w:rsidRPr="00DB2651">
              <w:rPr>
                <w:rFonts w:ascii="ArialMT" w:hAnsi="ArialMT"/>
                <w:sz w:val="20"/>
              </w:rPr>
              <w:t>esign and implement algorithms in</w:t>
            </w:r>
            <w:r w:rsidR="009D3783">
              <w:rPr>
                <w:rFonts w:ascii="ArialMT" w:hAnsi="ArialMT"/>
                <w:sz w:val="20"/>
              </w:rPr>
              <w:t xml:space="preserve"> different </w:t>
            </w:r>
            <w:r w:rsidR="009D3783" w:rsidRPr="00DB2651">
              <w:rPr>
                <w:rFonts w:ascii="ArialMT" w:hAnsi="ArialMT"/>
                <w:sz w:val="20"/>
              </w:rPr>
              <w:t>languages</w:t>
            </w:r>
            <w:r w:rsidR="009D3783">
              <w:rPr>
                <w:rFonts w:ascii="ArialMT" w:hAnsi="ArialMT"/>
                <w:sz w:val="20"/>
              </w:rPr>
              <w:t xml:space="preserve"> </w:t>
            </w:r>
            <w:r w:rsidR="009D3783" w:rsidRPr="00DB2651">
              <w:rPr>
                <w:rFonts w:ascii="ArialMT" w:hAnsi="ArialMT"/>
                <w:sz w:val="20"/>
              </w:rPr>
              <w:t xml:space="preserve">within a suitable Integrated Development Environment (IDE). </w:t>
            </w:r>
            <w:r w:rsidR="00F5667E">
              <w:rPr>
                <w:rFonts w:ascii="ArialMT" w:hAnsi="ArialMT"/>
                <w:sz w:val="20"/>
              </w:rPr>
              <w:t xml:space="preserve">(Component </w:t>
            </w:r>
            <w:r w:rsidR="00F42F61">
              <w:rPr>
                <w:rFonts w:ascii="ArialMT" w:hAnsi="ArialMT"/>
                <w:sz w:val="20"/>
              </w:rPr>
              <w:t>B</w:t>
            </w:r>
            <w:r w:rsidR="00F5667E">
              <w:rPr>
                <w:rFonts w:ascii="ArialMT" w:hAnsi="ArialMT"/>
                <w:sz w:val="20"/>
              </w:rPr>
              <w:t>)</w:t>
            </w:r>
          </w:p>
          <w:p w14:paraId="6A732206" w14:textId="6E5BFF49" w:rsidR="00945522" w:rsidRDefault="00B0442D" w:rsidP="003C07FB">
            <w:pPr>
              <w:pStyle w:val="NormalWeb"/>
              <w:rPr>
                <w:rFonts w:ascii="ArialMT" w:hAnsi="ArialMT"/>
                <w:sz w:val="20"/>
              </w:rPr>
            </w:pPr>
            <w:r>
              <w:rPr>
                <w:rFonts w:ascii="ArialMT" w:hAnsi="ArialMT"/>
                <w:sz w:val="20"/>
              </w:rPr>
              <w:t>Explain and c</w:t>
            </w:r>
            <w:r w:rsidR="009D3783">
              <w:rPr>
                <w:rFonts w:ascii="ArialMT" w:hAnsi="ArialMT"/>
                <w:sz w:val="20"/>
              </w:rPr>
              <w:t xml:space="preserve">ompare development lifecycles and processes. </w:t>
            </w:r>
            <w:r w:rsidR="00F5667E">
              <w:rPr>
                <w:rFonts w:ascii="ArialMT" w:hAnsi="ArialMT"/>
                <w:sz w:val="20"/>
              </w:rPr>
              <w:t xml:space="preserve">(Component </w:t>
            </w:r>
            <w:r w:rsidR="00F42F61">
              <w:rPr>
                <w:rFonts w:ascii="ArialMT" w:hAnsi="ArialMT"/>
                <w:sz w:val="20"/>
              </w:rPr>
              <w:t>A</w:t>
            </w:r>
            <w:r w:rsidR="00F5667E">
              <w:rPr>
                <w:rFonts w:ascii="ArialMT" w:hAnsi="ArialMT"/>
                <w:sz w:val="20"/>
              </w:rPr>
              <w:t>)</w:t>
            </w:r>
          </w:p>
          <w:p w14:paraId="45EC5CD3" w14:textId="580C49AC" w:rsidR="003C07FB" w:rsidRPr="003C07FB" w:rsidRDefault="003C07FB" w:rsidP="003C07FB">
            <w:pPr>
              <w:pStyle w:val="NormalWeb"/>
              <w:rPr>
                <w:rFonts w:ascii="ArialMT" w:hAnsi="ArialMT"/>
                <w:sz w:val="20"/>
              </w:rPr>
            </w:pPr>
          </w:p>
        </w:tc>
      </w:tr>
      <w:tr w:rsidR="00945522" w14:paraId="0EB307EC" w14:textId="77777777" w:rsidTr="4A8821E0">
        <w:trPr>
          <w:trHeight w:val="346"/>
        </w:trPr>
        <w:tc>
          <w:tcPr>
            <w:tcW w:w="1985" w:type="dxa"/>
            <w:shd w:val="clear" w:color="auto" w:fill="D9D9D9" w:themeFill="background1" w:themeFillShade="D9"/>
          </w:tcPr>
          <w:p w14:paraId="1BC607E9" w14:textId="77777777" w:rsidR="00945522" w:rsidRPr="005E2DE5" w:rsidRDefault="00945522" w:rsidP="00945522">
            <w:pPr>
              <w:rPr>
                <w:b/>
                <w:sz w:val="20"/>
              </w:rPr>
            </w:pPr>
            <w:r w:rsidRPr="005E2DE5">
              <w:rPr>
                <w:b/>
                <w:sz w:val="20"/>
              </w:rPr>
              <w:t>Key Information Sets Information (KIS)</w:t>
            </w:r>
          </w:p>
          <w:p w14:paraId="6CFDEC03" w14:textId="77777777" w:rsidR="000348F2" w:rsidRDefault="000348F2" w:rsidP="00945522">
            <w:pPr>
              <w:rPr>
                <w:b/>
                <w:sz w:val="20"/>
              </w:rPr>
            </w:pPr>
          </w:p>
          <w:p w14:paraId="059F9B92" w14:textId="7782B8F1"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30AF9F06" w14:textId="77777777" w:rsidR="00945522" w:rsidRPr="005E2DE5" w:rsidRDefault="00945522" w:rsidP="00945522">
            <w:pPr>
              <w:rPr>
                <w:b/>
                <w:sz w:val="20"/>
              </w:rPr>
            </w:pPr>
          </w:p>
          <w:p w14:paraId="5C7482A5" w14:textId="77777777" w:rsidR="00945522" w:rsidRPr="005E2DE5" w:rsidRDefault="00945522" w:rsidP="00945522">
            <w:pPr>
              <w:rPr>
                <w:b/>
                <w:sz w:val="20"/>
              </w:rPr>
            </w:pPr>
          </w:p>
          <w:p w14:paraId="7CC4C922" w14:textId="77777777" w:rsidR="00945522" w:rsidRPr="005E2DE5" w:rsidRDefault="00945522" w:rsidP="00945522">
            <w:pPr>
              <w:rPr>
                <w:b/>
                <w:sz w:val="20"/>
              </w:rPr>
            </w:pPr>
          </w:p>
          <w:p w14:paraId="24650B59" w14:textId="77777777" w:rsidR="00945522" w:rsidRPr="005E2DE5" w:rsidRDefault="00945522" w:rsidP="00945522">
            <w:pPr>
              <w:rPr>
                <w:b/>
                <w:sz w:val="20"/>
              </w:rPr>
            </w:pPr>
          </w:p>
          <w:p w14:paraId="537121AF" w14:textId="77777777" w:rsidR="00945522" w:rsidRPr="005E2DE5" w:rsidRDefault="00945522" w:rsidP="00945522">
            <w:pPr>
              <w:rPr>
                <w:b/>
                <w:sz w:val="20"/>
              </w:rPr>
            </w:pPr>
          </w:p>
          <w:p w14:paraId="362613F0" w14:textId="77777777" w:rsidR="00945522" w:rsidRPr="005E2DE5" w:rsidRDefault="00945522" w:rsidP="00945522">
            <w:pPr>
              <w:rPr>
                <w:b/>
                <w:sz w:val="20"/>
              </w:rPr>
            </w:pPr>
          </w:p>
          <w:p w14:paraId="6DD79E19" w14:textId="77777777" w:rsidR="00945522" w:rsidRPr="005E2DE5" w:rsidRDefault="00945522" w:rsidP="00945522">
            <w:pPr>
              <w:rPr>
                <w:b/>
                <w:sz w:val="20"/>
              </w:rPr>
            </w:pPr>
          </w:p>
          <w:p w14:paraId="03D922F7" w14:textId="77777777"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t xml:space="preserve"> </w:t>
            </w:r>
          </w:p>
          <w:bookmarkStart w:id="1" w:name="_MON_1407839344"/>
          <w:bookmarkEnd w:id="1"/>
          <w:p w14:paraId="6BDEB2A6" w14:textId="7011A582" w:rsidR="00945522" w:rsidRDefault="000475B9" w:rsidP="00945522">
            <w:pPr>
              <w:jc w:val="center"/>
            </w:pPr>
            <w:r>
              <w:rPr>
                <w:noProof/>
              </w:rPr>
              <w:object w:dxaOrig="7120" w:dyaOrig="290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6.5pt;height:145.5pt;mso-width-percent:0;mso-height-percent:0;mso-width-percent:0;mso-height-percent:0" o:ole="">
                  <v:imagedata r:id="rId13" o:title=""/>
                </v:shape>
                <o:OLEObject Type="Embed" ProgID="Excel.Sheet.12" ShapeID="_x0000_i1026" DrawAspect="Content" ObjectID="_1644669127"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8D747FD" w14:textId="77777777" w:rsidR="00945522" w:rsidRDefault="00945522" w:rsidP="00945522">
            <w:pPr>
              <w:ind w:left="34"/>
              <w:rPr>
                <w:sz w:val="20"/>
              </w:rPr>
            </w:pPr>
            <w:r w:rsidRPr="4A8821E0">
              <w:rPr>
                <w:b/>
                <w:bCs/>
                <w:sz w:val="20"/>
              </w:rPr>
              <w:t>Written Exam</w:t>
            </w:r>
            <w:r w:rsidRPr="4A8821E0">
              <w:rPr>
                <w:sz w:val="20"/>
              </w:rPr>
              <w:t>: Unseen or open book written exam</w:t>
            </w:r>
          </w:p>
          <w:p w14:paraId="15F16D69" w14:textId="77777777" w:rsidR="00945522" w:rsidRDefault="00945522" w:rsidP="00945522">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945522" w:rsidRDefault="00945522" w:rsidP="0094552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945522" w:rsidRDefault="00945522" w:rsidP="00945522">
            <w:pPr>
              <w:ind w:left="34"/>
              <w:rPr>
                <w:sz w:val="20"/>
              </w:rPr>
            </w:pPr>
          </w:p>
          <w:bookmarkStart w:id="2" w:name="_MON_1407839396"/>
          <w:bookmarkEnd w:id="2"/>
          <w:p w14:paraId="5AE09C64" w14:textId="1E9E05C5" w:rsidR="00945522" w:rsidRDefault="000475B9" w:rsidP="00945522">
            <w:pPr>
              <w:ind w:left="34"/>
              <w:jc w:val="center"/>
              <w:rPr>
                <w:sz w:val="20"/>
              </w:rPr>
            </w:pPr>
            <w:r>
              <w:rPr>
                <w:noProof/>
              </w:rPr>
              <w:object w:dxaOrig="5320" w:dyaOrig="1820" w14:anchorId="2DF6D923">
                <v:shape id="_x0000_i1025" type="#_x0000_t75" alt="" style="width:266pt;height:91pt;mso-width-percent:0;mso-height-percent:0;mso-width-percent:0;mso-height-percent:0" o:ole="">
                  <v:imagedata r:id="rId15" o:title=""/>
                </v:shape>
                <o:OLEObject Type="Embed" ProgID="Excel.Sheet.12" ShapeID="_x0000_i1025" DrawAspect="Content" ObjectID="_1644669128"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A8821E0">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lastRenderedPageBreak/>
              <w:t>Reading List</w:t>
            </w:r>
          </w:p>
          <w:p w14:paraId="0C14C914" w14:textId="77777777" w:rsidR="00945522" w:rsidRPr="005E2DE5" w:rsidRDefault="00945522" w:rsidP="00945522">
            <w:pPr>
              <w:rPr>
                <w:b/>
                <w:sz w:val="20"/>
              </w:rPr>
            </w:pPr>
          </w:p>
        </w:tc>
        <w:tc>
          <w:tcPr>
            <w:tcW w:w="8309" w:type="dxa"/>
            <w:gridSpan w:val="8"/>
          </w:tcPr>
          <w:p w14:paraId="129E46C9" w14:textId="1B17D2CF" w:rsidR="00945522" w:rsidRPr="00CD72E5" w:rsidRDefault="00CD72E5" w:rsidP="00945522">
            <w:pPr>
              <w:rPr>
                <w:color w:val="000000" w:themeColor="text1"/>
                <w:sz w:val="20"/>
              </w:rPr>
            </w:pPr>
            <w:r w:rsidRPr="00CD72E5">
              <w:rPr>
                <w:rFonts w:eastAsia="Calibri Light"/>
                <w:color w:val="000000" w:themeColor="text1"/>
                <w:sz w:val="20"/>
              </w:rPr>
              <w:t>Reading list to be added</w:t>
            </w:r>
          </w:p>
          <w:p w14:paraId="5D0E4284" w14:textId="77777777" w:rsidR="00945522" w:rsidRPr="00CD72E5" w:rsidRDefault="00945522" w:rsidP="00945522">
            <w:pPr>
              <w:pStyle w:val="indent2"/>
              <w:tabs>
                <w:tab w:val="clear" w:pos="0"/>
              </w:tabs>
              <w:rPr>
                <w:rFonts w:cs="Arial"/>
                <w:color w:val="000000" w:themeColor="text1"/>
                <w:sz w:val="20"/>
              </w:rPr>
            </w:pP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w:t>
            </w:r>
            <w:proofErr w:type="gramStart"/>
            <w:r w:rsidR="00976204">
              <w:rPr>
                <w:i/>
                <w:iCs/>
                <w:color w:val="FF0000"/>
                <w:sz w:val="20"/>
              </w:rPr>
              <w:t xml:space="preserve">panel} </w:t>
            </w:r>
            <w:r w:rsidRPr="4A8821E0">
              <w:rPr>
                <w:i/>
                <w:iCs/>
                <w:color w:val="FF0000"/>
                <w:sz w:val="20"/>
              </w:rPr>
              <w:t xml:space="preserve"> approval</w:t>
            </w:r>
            <w:proofErr w:type="gramEnd"/>
            <w:r w:rsidRPr="4A8821E0">
              <w:rPr>
                <w:i/>
                <w:iCs/>
                <w:color w:val="FF0000"/>
                <w:sz w:val="20"/>
              </w:rPr>
              <w:t xml:space="preserve">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proofErr w:type="gramStart"/>
            <w:r w:rsidRPr="005E2DE5">
              <w:rPr>
                <w:i/>
                <w:iCs/>
                <w:color w:val="FF0000"/>
                <w:sz w:val="20"/>
              </w:rPr>
              <w:t>Update  this</w:t>
            </w:r>
            <w:proofErr w:type="gramEnd"/>
            <w:r w:rsidRPr="005E2DE5">
              <w:rPr>
                <w:i/>
                <w:iCs/>
                <w:color w:val="FF0000"/>
                <w:sz w:val="20"/>
              </w:rPr>
              <w:t xml:space="preserve">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DFC4B" w14:textId="77777777" w:rsidR="000475B9" w:rsidRDefault="000475B9" w:rsidP="00126DC8">
      <w:r>
        <w:separator/>
      </w:r>
    </w:p>
  </w:endnote>
  <w:endnote w:type="continuationSeparator" w:id="0">
    <w:p w14:paraId="1527294A" w14:textId="77777777" w:rsidR="000475B9" w:rsidRDefault="000475B9" w:rsidP="0012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73237" w14:textId="77777777" w:rsidR="000475B9" w:rsidRDefault="000475B9" w:rsidP="00126DC8">
      <w:r>
        <w:separator/>
      </w:r>
    </w:p>
  </w:footnote>
  <w:footnote w:type="continuationSeparator" w:id="0">
    <w:p w14:paraId="2BCA9F59" w14:textId="77777777" w:rsidR="000475B9" w:rsidRDefault="000475B9" w:rsidP="0012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C4E7C"/>
    <w:multiLevelType w:val="multilevel"/>
    <w:tmpl w:val="4246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C9B1985"/>
    <w:multiLevelType w:val="multilevel"/>
    <w:tmpl w:val="73A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DD218A"/>
    <w:multiLevelType w:val="hybridMultilevel"/>
    <w:tmpl w:val="CE6C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13"/>
  </w:num>
  <w:num w:numId="4">
    <w:abstractNumId w:val="4"/>
  </w:num>
  <w:num w:numId="5">
    <w:abstractNumId w:val="1"/>
  </w:num>
  <w:num w:numId="6">
    <w:abstractNumId w:val="15"/>
  </w:num>
  <w:num w:numId="7">
    <w:abstractNumId w:val="10"/>
  </w:num>
  <w:num w:numId="8">
    <w:abstractNumId w:val="9"/>
  </w:num>
  <w:num w:numId="9">
    <w:abstractNumId w:val="7"/>
  </w:num>
  <w:num w:numId="10">
    <w:abstractNumId w:val="14"/>
  </w:num>
  <w:num w:numId="11">
    <w:abstractNumId w:val="3"/>
  </w:num>
  <w:num w:numId="12">
    <w:abstractNumId w:val="0"/>
  </w:num>
  <w:num w:numId="13">
    <w:abstractNumId w:val="8"/>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8F2"/>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5B9"/>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103"/>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BBD"/>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B40"/>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7D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B30"/>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5FCA"/>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744"/>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6303"/>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498"/>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003"/>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6DD2"/>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07FB"/>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9F"/>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A"/>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C90"/>
    <w:rsid w:val="00451E27"/>
    <w:rsid w:val="004520E2"/>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5A3"/>
    <w:rsid w:val="00461760"/>
    <w:rsid w:val="00461A62"/>
    <w:rsid w:val="00461BA6"/>
    <w:rsid w:val="00461C09"/>
    <w:rsid w:val="00461CEE"/>
    <w:rsid w:val="00461EBE"/>
    <w:rsid w:val="0046239A"/>
    <w:rsid w:val="004623D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1A8"/>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18"/>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96"/>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52"/>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500244"/>
    <w:rsid w:val="005002B1"/>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567"/>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8E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27"/>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111"/>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523"/>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325"/>
    <w:rsid w:val="006D24E2"/>
    <w:rsid w:val="006D25BE"/>
    <w:rsid w:val="006D27A1"/>
    <w:rsid w:val="006D2894"/>
    <w:rsid w:val="006D2EB0"/>
    <w:rsid w:val="006D2F6D"/>
    <w:rsid w:val="006D2FD2"/>
    <w:rsid w:val="006D3574"/>
    <w:rsid w:val="006D36CB"/>
    <w:rsid w:val="006D3B9C"/>
    <w:rsid w:val="006D3DD1"/>
    <w:rsid w:val="006D4046"/>
    <w:rsid w:val="006D4154"/>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2F98"/>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5D3"/>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9A"/>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C1"/>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285"/>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8C9"/>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7C0"/>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436"/>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A21"/>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6FBC"/>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BD8"/>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AC4"/>
    <w:rsid w:val="00951B98"/>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783"/>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6E"/>
    <w:rsid w:val="009E7E73"/>
    <w:rsid w:val="009E7EEE"/>
    <w:rsid w:val="009F01F5"/>
    <w:rsid w:val="009F0FF4"/>
    <w:rsid w:val="009F11F2"/>
    <w:rsid w:val="009F12BB"/>
    <w:rsid w:val="009F1363"/>
    <w:rsid w:val="009F17FC"/>
    <w:rsid w:val="009F1927"/>
    <w:rsid w:val="009F1A7A"/>
    <w:rsid w:val="009F1A88"/>
    <w:rsid w:val="009F1B00"/>
    <w:rsid w:val="009F23BC"/>
    <w:rsid w:val="009F24C1"/>
    <w:rsid w:val="009F24D0"/>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652"/>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73"/>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42D"/>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DEF"/>
    <w:rsid w:val="00B1123D"/>
    <w:rsid w:val="00B11337"/>
    <w:rsid w:val="00B113C2"/>
    <w:rsid w:val="00B11A22"/>
    <w:rsid w:val="00B11A74"/>
    <w:rsid w:val="00B11C5B"/>
    <w:rsid w:val="00B11EAD"/>
    <w:rsid w:val="00B11F97"/>
    <w:rsid w:val="00B12030"/>
    <w:rsid w:val="00B1207A"/>
    <w:rsid w:val="00B1247B"/>
    <w:rsid w:val="00B124B6"/>
    <w:rsid w:val="00B1254F"/>
    <w:rsid w:val="00B1277F"/>
    <w:rsid w:val="00B1297D"/>
    <w:rsid w:val="00B129DB"/>
    <w:rsid w:val="00B131B4"/>
    <w:rsid w:val="00B132F9"/>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31A"/>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6F1A"/>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32E"/>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465"/>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3F97"/>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CBF"/>
    <w:rsid w:val="00BA7F61"/>
    <w:rsid w:val="00BB075A"/>
    <w:rsid w:val="00BB07AA"/>
    <w:rsid w:val="00BB0F9D"/>
    <w:rsid w:val="00BB10E2"/>
    <w:rsid w:val="00BB1267"/>
    <w:rsid w:val="00BB1371"/>
    <w:rsid w:val="00BB13BC"/>
    <w:rsid w:val="00BB158A"/>
    <w:rsid w:val="00BB17E7"/>
    <w:rsid w:val="00BB1D7E"/>
    <w:rsid w:val="00BB213C"/>
    <w:rsid w:val="00BB21D9"/>
    <w:rsid w:val="00BB2244"/>
    <w:rsid w:val="00BB2857"/>
    <w:rsid w:val="00BB2C77"/>
    <w:rsid w:val="00BB2D0D"/>
    <w:rsid w:val="00BB2EAB"/>
    <w:rsid w:val="00BB3128"/>
    <w:rsid w:val="00BB3BB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AEB"/>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7A1"/>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F03"/>
    <w:rsid w:val="00CD6069"/>
    <w:rsid w:val="00CD6220"/>
    <w:rsid w:val="00CD6351"/>
    <w:rsid w:val="00CD6F02"/>
    <w:rsid w:val="00CD6F29"/>
    <w:rsid w:val="00CD6F43"/>
    <w:rsid w:val="00CD72E5"/>
    <w:rsid w:val="00CD7410"/>
    <w:rsid w:val="00CD77AA"/>
    <w:rsid w:val="00CD78C3"/>
    <w:rsid w:val="00CD79E3"/>
    <w:rsid w:val="00CD7A8A"/>
    <w:rsid w:val="00CD7B48"/>
    <w:rsid w:val="00CE01BD"/>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63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898"/>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651"/>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91B"/>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65"/>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29D"/>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996"/>
    <w:rsid w:val="00F24A5D"/>
    <w:rsid w:val="00F2501B"/>
    <w:rsid w:val="00F251B1"/>
    <w:rsid w:val="00F2531B"/>
    <w:rsid w:val="00F2547B"/>
    <w:rsid w:val="00F25879"/>
    <w:rsid w:val="00F25C51"/>
    <w:rsid w:val="00F25DAD"/>
    <w:rsid w:val="00F25EF3"/>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6F34"/>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2F61"/>
    <w:rsid w:val="00F43038"/>
    <w:rsid w:val="00F432CB"/>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67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6CD"/>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7F5"/>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D7689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302196964">
      <w:bodyDiv w:val="1"/>
      <w:marLeft w:val="0"/>
      <w:marRight w:val="0"/>
      <w:marTop w:val="0"/>
      <w:marBottom w:val="0"/>
      <w:divBdr>
        <w:top w:val="none" w:sz="0" w:space="0" w:color="auto"/>
        <w:left w:val="none" w:sz="0" w:space="0" w:color="auto"/>
        <w:bottom w:val="none" w:sz="0" w:space="0" w:color="auto"/>
        <w:right w:val="none" w:sz="0" w:space="0" w:color="auto"/>
      </w:divBdr>
      <w:divsChild>
        <w:div w:id="879125985">
          <w:marLeft w:val="0"/>
          <w:marRight w:val="0"/>
          <w:marTop w:val="0"/>
          <w:marBottom w:val="0"/>
          <w:divBdr>
            <w:top w:val="none" w:sz="0" w:space="0" w:color="auto"/>
            <w:left w:val="none" w:sz="0" w:space="0" w:color="auto"/>
            <w:bottom w:val="none" w:sz="0" w:space="0" w:color="auto"/>
            <w:right w:val="none" w:sz="0" w:space="0" w:color="auto"/>
          </w:divBdr>
          <w:divsChild>
            <w:div w:id="1186560944">
              <w:marLeft w:val="0"/>
              <w:marRight w:val="0"/>
              <w:marTop w:val="0"/>
              <w:marBottom w:val="0"/>
              <w:divBdr>
                <w:top w:val="none" w:sz="0" w:space="0" w:color="auto"/>
                <w:left w:val="none" w:sz="0" w:space="0" w:color="auto"/>
                <w:bottom w:val="none" w:sz="0" w:space="0" w:color="auto"/>
                <w:right w:val="none" w:sz="0" w:space="0" w:color="auto"/>
              </w:divBdr>
              <w:divsChild>
                <w:div w:id="1781990212">
                  <w:marLeft w:val="0"/>
                  <w:marRight w:val="0"/>
                  <w:marTop w:val="0"/>
                  <w:marBottom w:val="0"/>
                  <w:divBdr>
                    <w:top w:val="none" w:sz="0" w:space="0" w:color="auto"/>
                    <w:left w:val="none" w:sz="0" w:space="0" w:color="auto"/>
                    <w:bottom w:val="none" w:sz="0" w:space="0" w:color="auto"/>
                    <w:right w:val="none" w:sz="0" w:space="0" w:color="auto"/>
                  </w:divBdr>
                  <w:divsChild>
                    <w:div w:id="467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13340">
      <w:bodyDiv w:val="1"/>
      <w:marLeft w:val="0"/>
      <w:marRight w:val="0"/>
      <w:marTop w:val="0"/>
      <w:marBottom w:val="0"/>
      <w:divBdr>
        <w:top w:val="none" w:sz="0" w:space="0" w:color="auto"/>
        <w:left w:val="none" w:sz="0" w:space="0" w:color="auto"/>
        <w:bottom w:val="none" w:sz="0" w:space="0" w:color="auto"/>
        <w:right w:val="none" w:sz="0" w:space="0" w:color="auto"/>
      </w:divBdr>
      <w:divsChild>
        <w:div w:id="172839809">
          <w:marLeft w:val="0"/>
          <w:marRight w:val="0"/>
          <w:marTop w:val="0"/>
          <w:marBottom w:val="0"/>
          <w:divBdr>
            <w:top w:val="none" w:sz="0" w:space="0" w:color="auto"/>
            <w:left w:val="none" w:sz="0" w:space="0" w:color="auto"/>
            <w:bottom w:val="none" w:sz="0" w:space="0" w:color="auto"/>
            <w:right w:val="none" w:sz="0" w:space="0" w:color="auto"/>
          </w:divBdr>
          <w:divsChild>
            <w:div w:id="792944927">
              <w:marLeft w:val="0"/>
              <w:marRight w:val="0"/>
              <w:marTop w:val="0"/>
              <w:marBottom w:val="0"/>
              <w:divBdr>
                <w:top w:val="none" w:sz="0" w:space="0" w:color="auto"/>
                <w:left w:val="none" w:sz="0" w:space="0" w:color="auto"/>
                <w:bottom w:val="none" w:sz="0" w:space="0" w:color="auto"/>
                <w:right w:val="none" w:sz="0" w:space="0" w:color="auto"/>
              </w:divBdr>
              <w:divsChild>
                <w:div w:id="14104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042">
      <w:bodyDiv w:val="1"/>
      <w:marLeft w:val="0"/>
      <w:marRight w:val="0"/>
      <w:marTop w:val="0"/>
      <w:marBottom w:val="0"/>
      <w:divBdr>
        <w:top w:val="none" w:sz="0" w:space="0" w:color="auto"/>
        <w:left w:val="none" w:sz="0" w:space="0" w:color="auto"/>
        <w:bottom w:val="none" w:sz="0" w:space="0" w:color="auto"/>
        <w:right w:val="none" w:sz="0" w:space="0" w:color="auto"/>
      </w:divBdr>
      <w:divsChild>
        <w:div w:id="102267363">
          <w:marLeft w:val="0"/>
          <w:marRight w:val="0"/>
          <w:marTop w:val="0"/>
          <w:marBottom w:val="0"/>
          <w:divBdr>
            <w:top w:val="none" w:sz="0" w:space="0" w:color="auto"/>
            <w:left w:val="none" w:sz="0" w:space="0" w:color="auto"/>
            <w:bottom w:val="none" w:sz="0" w:space="0" w:color="auto"/>
            <w:right w:val="none" w:sz="0" w:space="0" w:color="auto"/>
          </w:divBdr>
          <w:divsChild>
            <w:div w:id="20513705">
              <w:marLeft w:val="0"/>
              <w:marRight w:val="0"/>
              <w:marTop w:val="0"/>
              <w:marBottom w:val="0"/>
              <w:divBdr>
                <w:top w:val="none" w:sz="0" w:space="0" w:color="auto"/>
                <w:left w:val="none" w:sz="0" w:space="0" w:color="auto"/>
                <w:bottom w:val="none" w:sz="0" w:space="0" w:color="auto"/>
                <w:right w:val="none" w:sz="0" w:space="0" w:color="auto"/>
              </w:divBdr>
              <w:divsChild>
                <w:div w:id="5736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1326543614">
      <w:bodyDiv w:val="1"/>
      <w:marLeft w:val="0"/>
      <w:marRight w:val="0"/>
      <w:marTop w:val="0"/>
      <w:marBottom w:val="0"/>
      <w:divBdr>
        <w:top w:val="none" w:sz="0" w:space="0" w:color="auto"/>
        <w:left w:val="none" w:sz="0" w:space="0" w:color="auto"/>
        <w:bottom w:val="none" w:sz="0" w:space="0" w:color="auto"/>
        <w:right w:val="none" w:sz="0" w:space="0" w:color="auto"/>
      </w:divBdr>
      <w:divsChild>
        <w:div w:id="1988704605">
          <w:marLeft w:val="0"/>
          <w:marRight w:val="0"/>
          <w:marTop w:val="0"/>
          <w:marBottom w:val="0"/>
          <w:divBdr>
            <w:top w:val="none" w:sz="0" w:space="0" w:color="auto"/>
            <w:left w:val="none" w:sz="0" w:space="0" w:color="auto"/>
            <w:bottom w:val="none" w:sz="0" w:space="0" w:color="auto"/>
            <w:right w:val="none" w:sz="0" w:space="0" w:color="auto"/>
          </w:divBdr>
          <w:divsChild>
            <w:div w:id="1355576565">
              <w:marLeft w:val="0"/>
              <w:marRight w:val="0"/>
              <w:marTop w:val="0"/>
              <w:marBottom w:val="0"/>
              <w:divBdr>
                <w:top w:val="none" w:sz="0" w:space="0" w:color="auto"/>
                <w:left w:val="none" w:sz="0" w:space="0" w:color="auto"/>
                <w:bottom w:val="none" w:sz="0" w:space="0" w:color="auto"/>
                <w:right w:val="none" w:sz="0" w:space="0" w:color="auto"/>
              </w:divBdr>
              <w:divsChild>
                <w:div w:id="110905571">
                  <w:marLeft w:val="0"/>
                  <w:marRight w:val="0"/>
                  <w:marTop w:val="0"/>
                  <w:marBottom w:val="0"/>
                  <w:divBdr>
                    <w:top w:val="none" w:sz="0" w:space="0" w:color="auto"/>
                    <w:left w:val="none" w:sz="0" w:space="0" w:color="auto"/>
                    <w:bottom w:val="none" w:sz="0" w:space="0" w:color="auto"/>
                    <w:right w:val="none" w:sz="0" w:space="0" w:color="auto"/>
                  </w:divBdr>
                  <w:divsChild>
                    <w:div w:id="1164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678995375">
      <w:bodyDiv w:val="1"/>
      <w:marLeft w:val="0"/>
      <w:marRight w:val="0"/>
      <w:marTop w:val="0"/>
      <w:marBottom w:val="0"/>
      <w:divBdr>
        <w:top w:val="none" w:sz="0" w:space="0" w:color="auto"/>
        <w:left w:val="none" w:sz="0" w:space="0" w:color="auto"/>
        <w:bottom w:val="none" w:sz="0" w:space="0" w:color="auto"/>
        <w:right w:val="none" w:sz="0" w:space="0" w:color="auto"/>
      </w:divBdr>
      <w:divsChild>
        <w:div w:id="691296231">
          <w:marLeft w:val="0"/>
          <w:marRight w:val="0"/>
          <w:marTop w:val="0"/>
          <w:marBottom w:val="0"/>
          <w:divBdr>
            <w:top w:val="none" w:sz="0" w:space="0" w:color="auto"/>
            <w:left w:val="none" w:sz="0" w:space="0" w:color="auto"/>
            <w:bottom w:val="none" w:sz="0" w:space="0" w:color="auto"/>
            <w:right w:val="none" w:sz="0" w:space="0" w:color="auto"/>
          </w:divBdr>
          <w:divsChild>
            <w:div w:id="2099934437">
              <w:marLeft w:val="0"/>
              <w:marRight w:val="0"/>
              <w:marTop w:val="0"/>
              <w:marBottom w:val="0"/>
              <w:divBdr>
                <w:top w:val="none" w:sz="0" w:space="0" w:color="auto"/>
                <w:left w:val="none" w:sz="0" w:space="0" w:color="auto"/>
                <w:bottom w:val="none" w:sz="0" w:space="0" w:color="auto"/>
                <w:right w:val="none" w:sz="0" w:space="0" w:color="auto"/>
              </w:divBdr>
              <w:divsChild>
                <w:div w:id="790127616">
                  <w:marLeft w:val="0"/>
                  <w:marRight w:val="0"/>
                  <w:marTop w:val="0"/>
                  <w:marBottom w:val="0"/>
                  <w:divBdr>
                    <w:top w:val="none" w:sz="0" w:space="0" w:color="auto"/>
                    <w:left w:val="none" w:sz="0" w:space="0" w:color="auto"/>
                    <w:bottom w:val="none" w:sz="0" w:space="0" w:color="auto"/>
                    <w:right w:val="none" w:sz="0" w:space="0" w:color="auto"/>
                  </w:divBdr>
                  <w:divsChild>
                    <w:div w:id="5992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342689">
      <w:bodyDiv w:val="1"/>
      <w:marLeft w:val="0"/>
      <w:marRight w:val="0"/>
      <w:marTop w:val="0"/>
      <w:marBottom w:val="0"/>
      <w:divBdr>
        <w:top w:val="none" w:sz="0" w:space="0" w:color="auto"/>
        <w:left w:val="none" w:sz="0" w:space="0" w:color="auto"/>
        <w:bottom w:val="none" w:sz="0" w:space="0" w:color="auto"/>
        <w:right w:val="none" w:sz="0" w:space="0" w:color="auto"/>
      </w:divBdr>
      <w:divsChild>
        <w:div w:id="1586305222">
          <w:marLeft w:val="0"/>
          <w:marRight w:val="0"/>
          <w:marTop w:val="0"/>
          <w:marBottom w:val="0"/>
          <w:divBdr>
            <w:top w:val="none" w:sz="0" w:space="0" w:color="auto"/>
            <w:left w:val="none" w:sz="0" w:space="0" w:color="auto"/>
            <w:bottom w:val="none" w:sz="0" w:space="0" w:color="auto"/>
            <w:right w:val="none" w:sz="0" w:space="0" w:color="auto"/>
          </w:divBdr>
          <w:divsChild>
            <w:div w:id="1312558530">
              <w:marLeft w:val="0"/>
              <w:marRight w:val="0"/>
              <w:marTop w:val="0"/>
              <w:marBottom w:val="0"/>
              <w:divBdr>
                <w:top w:val="none" w:sz="0" w:space="0" w:color="auto"/>
                <w:left w:val="none" w:sz="0" w:space="0" w:color="auto"/>
                <w:bottom w:val="none" w:sz="0" w:space="0" w:color="auto"/>
                <w:right w:val="none" w:sz="0" w:space="0" w:color="auto"/>
              </w:divBdr>
              <w:divsChild>
                <w:div w:id="1546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1980449746">
      <w:bodyDiv w:val="1"/>
      <w:marLeft w:val="0"/>
      <w:marRight w:val="0"/>
      <w:marTop w:val="0"/>
      <w:marBottom w:val="0"/>
      <w:divBdr>
        <w:top w:val="none" w:sz="0" w:space="0" w:color="auto"/>
        <w:left w:val="none" w:sz="0" w:space="0" w:color="auto"/>
        <w:bottom w:val="none" w:sz="0" w:space="0" w:color="auto"/>
        <w:right w:val="none" w:sz="0" w:space="0" w:color="auto"/>
      </w:divBdr>
      <w:divsChild>
        <w:div w:id="358818101">
          <w:marLeft w:val="0"/>
          <w:marRight w:val="0"/>
          <w:marTop w:val="0"/>
          <w:marBottom w:val="0"/>
          <w:divBdr>
            <w:top w:val="none" w:sz="0" w:space="0" w:color="auto"/>
            <w:left w:val="none" w:sz="0" w:space="0" w:color="auto"/>
            <w:bottom w:val="none" w:sz="0" w:space="0" w:color="auto"/>
            <w:right w:val="none" w:sz="0" w:space="0" w:color="auto"/>
          </w:divBdr>
          <w:divsChild>
            <w:div w:id="1465271438">
              <w:marLeft w:val="0"/>
              <w:marRight w:val="0"/>
              <w:marTop w:val="0"/>
              <w:marBottom w:val="0"/>
              <w:divBdr>
                <w:top w:val="none" w:sz="0" w:space="0" w:color="auto"/>
                <w:left w:val="none" w:sz="0" w:space="0" w:color="auto"/>
                <w:bottom w:val="none" w:sz="0" w:space="0" w:color="auto"/>
                <w:right w:val="none" w:sz="0" w:space="0" w:color="auto"/>
              </w:divBdr>
              <w:divsChild>
                <w:div w:id="2943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2.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9490B-1F9C-42F3-90B8-2BD134CFB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89C61-7378-0F4A-8FAA-0E03FAF3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65</cp:revision>
  <cp:lastPrinted>2015-12-03T14:02:00Z</cp:lastPrinted>
  <dcterms:created xsi:type="dcterms:W3CDTF">2019-12-13T14:07:00Z</dcterms:created>
  <dcterms:modified xsi:type="dcterms:W3CDTF">2020-03-02T15:45:00Z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